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C100" w14:textId="7C473632" w:rsidR="005A31B8" w:rsidRDefault="005A31B8" w:rsidP="003558CA">
      <w:pPr>
        <w:rPr>
          <w:rFonts w:cstheme="minorHAnsi"/>
          <w:b/>
          <w:sz w:val="28"/>
          <w:szCs w:val="28"/>
          <w:lang w:bidi="sq-AL"/>
        </w:rPr>
      </w:pPr>
      <w:r>
        <w:t> </w:t>
      </w:r>
      <w:r>
        <w:rPr>
          <w:noProof/>
        </w:rPr>
        <w:drawing>
          <wp:inline distT="0" distB="0" distL="0" distR="0" wp14:anchorId="7A87463C" wp14:editId="65EA29C3">
            <wp:extent cx="1333500" cy="1351817"/>
            <wp:effectExtent l="0" t="0" r="0" b="1270"/>
            <wp:docPr id="941896268"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2593" cy="1361035"/>
                    </a:xfrm>
                    <a:prstGeom prst="rect">
                      <a:avLst/>
                    </a:prstGeom>
                    <a:noFill/>
                    <a:ln>
                      <a:noFill/>
                    </a:ln>
                  </pic:spPr>
                </pic:pic>
              </a:graphicData>
            </a:graphic>
          </wp:inline>
        </w:drawing>
      </w:r>
      <w:r>
        <w:tab/>
      </w:r>
      <w:r>
        <w:tab/>
        <w:t> </w:t>
      </w:r>
      <w:r>
        <w:rPr>
          <w:noProof/>
        </w:rPr>
        <w:drawing>
          <wp:inline distT="0" distB="0" distL="0" distR="0" wp14:anchorId="3563B073" wp14:editId="4DE1A91E">
            <wp:extent cx="2651760" cy="1045029"/>
            <wp:effectExtent l="0" t="0" r="0" b="3175"/>
            <wp:docPr id="156343910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269" cy="1051535"/>
                    </a:xfrm>
                    <a:prstGeom prst="rect">
                      <a:avLst/>
                    </a:prstGeom>
                    <a:noFill/>
                    <a:ln>
                      <a:noFill/>
                    </a:ln>
                  </pic:spPr>
                </pic:pic>
              </a:graphicData>
            </a:graphic>
          </wp:inline>
        </w:drawing>
      </w:r>
      <w:r>
        <w:t>`</w:t>
      </w:r>
      <w:r>
        <w:tab/>
        <w:t> </w:t>
      </w:r>
      <w:r>
        <w:rPr>
          <w:noProof/>
        </w:rPr>
        <w:drawing>
          <wp:inline distT="0" distB="0" distL="0" distR="0" wp14:anchorId="654C3713" wp14:editId="31D46D0D">
            <wp:extent cx="2353877" cy="739140"/>
            <wp:effectExtent l="0" t="0" r="8890" b="3810"/>
            <wp:docPr id="167928668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6367" cy="739922"/>
                    </a:xfrm>
                    <a:prstGeom prst="rect">
                      <a:avLst/>
                    </a:prstGeom>
                    <a:noFill/>
                    <a:ln>
                      <a:noFill/>
                    </a:ln>
                  </pic:spPr>
                </pic:pic>
              </a:graphicData>
            </a:graphic>
          </wp:inline>
        </w:drawing>
      </w:r>
    </w:p>
    <w:p w14:paraId="66B54A45" w14:textId="77777777" w:rsidR="00BD5C23" w:rsidRPr="00427837" w:rsidRDefault="00FE36AE" w:rsidP="00BD5C23">
      <w:pPr>
        <w:spacing w:after="0"/>
        <w:rPr>
          <w:rFonts w:ascii="Times New Roman" w:hAnsi="Times New Roman" w:cs="Times New Roman"/>
          <w:b/>
          <w:bCs/>
          <w:sz w:val="28"/>
          <w:szCs w:val="28"/>
        </w:rPr>
      </w:pPr>
      <w:r w:rsidRPr="00427837">
        <w:rPr>
          <w:rFonts w:ascii="Times New Roman" w:hAnsi="Times New Roman" w:cs="Times New Roman"/>
          <w:b/>
          <w:sz w:val="28"/>
          <w:szCs w:val="28"/>
          <w:lang w:bidi="sq-AL"/>
        </w:rPr>
        <w:t>BE për Arsimin Gjithëpërfshirës</w:t>
      </w:r>
      <w:r w:rsidR="00BD5C23" w:rsidRPr="00427837">
        <w:rPr>
          <w:rFonts w:ascii="Times New Roman" w:hAnsi="Times New Roman" w:cs="Times New Roman"/>
          <w:b/>
          <w:sz w:val="28"/>
          <w:szCs w:val="28"/>
          <w:lang w:bidi="sq-AL"/>
        </w:rPr>
        <w:tab/>
      </w:r>
      <w:r w:rsidR="00BD5C23" w:rsidRPr="00427837">
        <w:rPr>
          <w:rFonts w:ascii="Times New Roman" w:hAnsi="Times New Roman" w:cs="Times New Roman"/>
          <w:b/>
          <w:sz w:val="28"/>
          <w:szCs w:val="28"/>
          <w:lang w:bidi="sq-AL"/>
        </w:rPr>
        <w:tab/>
      </w:r>
      <w:r w:rsidR="00BD5C23" w:rsidRPr="00427837">
        <w:rPr>
          <w:rFonts w:ascii="Times New Roman" w:hAnsi="Times New Roman" w:cs="Times New Roman"/>
          <w:b/>
          <w:sz w:val="28"/>
          <w:szCs w:val="28"/>
          <w:lang w:bidi="sq-AL"/>
        </w:rPr>
        <w:tab/>
      </w:r>
      <w:bookmarkStart w:id="0" w:name="_Hlk157370639"/>
      <w:r w:rsidR="00BD5C23" w:rsidRPr="00427837">
        <w:rPr>
          <w:rFonts w:ascii="Times New Roman" w:hAnsi="Times New Roman" w:cs="Times New Roman"/>
          <w:b/>
          <w:bCs/>
          <w:sz w:val="28"/>
          <w:szCs w:val="28"/>
        </w:rPr>
        <w:t>RAPORTI MBI DETYREN MESIMORE S-1</w:t>
      </w:r>
    </w:p>
    <w:bookmarkEnd w:id="0"/>
    <w:p w14:paraId="68130DBC" w14:textId="2B6D56A3" w:rsidR="005A31B8" w:rsidRPr="00427837" w:rsidRDefault="00BD5C23" w:rsidP="003558CA">
      <w:pPr>
        <w:rPr>
          <w:rFonts w:ascii="Times New Roman" w:hAnsi="Times New Roman" w:cs="Times New Roman"/>
          <w:b/>
          <w:sz w:val="24"/>
          <w:szCs w:val="24"/>
          <w:lang w:bidi="sq-AL"/>
        </w:rPr>
      </w:pPr>
      <w:r w:rsidRPr="00427837">
        <w:rPr>
          <w:rFonts w:ascii="Times New Roman" w:hAnsi="Times New Roman" w:cs="Times New Roman"/>
          <w:b/>
          <w:sz w:val="24"/>
          <w:szCs w:val="24"/>
          <w:lang w:bidi="sq-AL"/>
        </w:rPr>
        <w:tab/>
      </w:r>
      <w:r w:rsidRPr="00427837">
        <w:rPr>
          <w:rFonts w:ascii="Times New Roman" w:hAnsi="Times New Roman" w:cs="Times New Roman"/>
          <w:b/>
          <w:sz w:val="24"/>
          <w:szCs w:val="24"/>
          <w:lang w:bidi="sq-AL"/>
        </w:rPr>
        <w:tab/>
      </w:r>
      <w:r w:rsidR="00427837">
        <w:rPr>
          <w:rFonts w:ascii="Times New Roman" w:hAnsi="Times New Roman" w:cs="Times New Roman"/>
          <w:b/>
          <w:sz w:val="24"/>
          <w:szCs w:val="24"/>
          <w:lang w:bidi="sq-AL"/>
        </w:rPr>
        <w:tab/>
      </w:r>
      <w:r w:rsidRPr="00427837">
        <w:rPr>
          <w:rFonts w:ascii="Times New Roman" w:hAnsi="Times New Roman" w:cs="Times New Roman"/>
          <w:sz w:val="24"/>
          <w:szCs w:val="24"/>
          <w:lang w:bidi="sq-AL"/>
        </w:rPr>
        <w:t>Pedagogjia moderne për të nxënë më mirë</w:t>
      </w:r>
    </w:p>
    <w:p w14:paraId="6343CE0E" w14:textId="69DA5E1C" w:rsidR="00BD5C23" w:rsidRPr="00427837" w:rsidRDefault="00BD5C23" w:rsidP="00BD5C23">
      <w:pPr>
        <w:spacing w:after="0"/>
        <w:jc w:val="both"/>
        <w:rPr>
          <w:rFonts w:ascii="Times New Roman" w:hAnsi="Times New Roman" w:cs="Times New Roman"/>
          <w:sz w:val="24"/>
          <w:szCs w:val="24"/>
        </w:rPr>
      </w:pPr>
      <w:r w:rsidRPr="00427837">
        <w:rPr>
          <w:rFonts w:ascii="Times New Roman" w:hAnsi="Times New Roman" w:cs="Times New Roman"/>
          <w:b/>
          <w:bCs/>
          <w:sz w:val="24"/>
          <w:szCs w:val="24"/>
        </w:rPr>
        <w:t>Klasa:</w:t>
      </w:r>
      <w:r w:rsidRPr="00427837">
        <w:rPr>
          <w:rFonts w:ascii="Times New Roman" w:hAnsi="Times New Roman" w:cs="Times New Roman"/>
          <w:sz w:val="24"/>
          <w:szCs w:val="24"/>
        </w:rPr>
        <w:t xml:space="preserve"> 7 ; ora 90 min (5 min. Pushim)</w:t>
      </w:r>
    </w:p>
    <w:p w14:paraId="3B44EB9E" w14:textId="77777777" w:rsidR="00BD5C23" w:rsidRPr="00427837" w:rsidRDefault="00BD5C23" w:rsidP="00BD5C23">
      <w:pPr>
        <w:spacing w:after="0"/>
        <w:jc w:val="both"/>
        <w:rPr>
          <w:rFonts w:ascii="Times New Roman" w:hAnsi="Times New Roman" w:cs="Times New Roman"/>
          <w:sz w:val="24"/>
          <w:szCs w:val="24"/>
        </w:rPr>
      </w:pPr>
      <w:r w:rsidRPr="00427837">
        <w:rPr>
          <w:rFonts w:ascii="Times New Roman" w:hAnsi="Times New Roman" w:cs="Times New Roman"/>
          <w:b/>
          <w:bCs/>
          <w:sz w:val="24"/>
          <w:szCs w:val="24"/>
        </w:rPr>
        <w:t>Lënda:</w:t>
      </w:r>
      <w:r w:rsidRPr="00427837">
        <w:rPr>
          <w:rFonts w:ascii="Times New Roman" w:hAnsi="Times New Roman" w:cs="Times New Roman"/>
          <w:sz w:val="24"/>
          <w:szCs w:val="24"/>
        </w:rPr>
        <w:t xml:space="preserve"> Fizik</w:t>
      </w:r>
      <w:r w:rsidRPr="00427837">
        <w:rPr>
          <w:rFonts w:ascii="Times New Roman" w:hAnsi="Times New Roman" w:cs="Times New Roman"/>
          <w:sz w:val="24"/>
          <w:szCs w:val="24"/>
          <w:lang w:bidi="sq-AL"/>
        </w:rPr>
        <w:t>ë</w:t>
      </w:r>
    </w:p>
    <w:p w14:paraId="5E0FE1E4" w14:textId="6059377D" w:rsidR="00BD5C23" w:rsidRPr="00427837" w:rsidRDefault="00BD5C23" w:rsidP="00BD5C23">
      <w:pPr>
        <w:spacing w:after="0"/>
        <w:jc w:val="both"/>
        <w:rPr>
          <w:rFonts w:ascii="Times New Roman" w:hAnsi="Times New Roman" w:cs="Times New Roman"/>
          <w:sz w:val="24"/>
          <w:szCs w:val="24"/>
        </w:rPr>
      </w:pPr>
      <w:r w:rsidRPr="00427837">
        <w:rPr>
          <w:rFonts w:ascii="Times New Roman" w:hAnsi="Times New Roman" w:cs="Times New Roman"/>
          <w:b/>
          <w:bCs/>
          <w:sz w:val="24"/>
          <w:szCs w:val="24"/>
        </w:rPr>
        <w:t>Tema:</w:t>
      </w:r>
      <w:r w:rsidRPr="00427837">
        <w:rPr>
          <w:rFonts w:ascii="Times New Roman" w:hAnsi="Times New Roman" w:cs="Times New Roman"/>
          <w:sz w:val="24"/>
          <w:szCs w:val="24"/>
        </w:rPr>
        <w:t xml:space="preserve"> Parimi i ruajtjes s</w:t>
      </w:r>
      <w:r w:rsidRPr="00427837">
        <w:rPr>
          <w:rFonts w:ascii="Times New Roman" w:hAnsi="Times New Roman" w:cs="Times New Roman"/>
          <w:sz w:val="24"/>
          <w:szCs w:val="24"/>
          <w:lang w:bidi="sq-AL"/>
        </w:rPr>
        <w:t>ë energjisë.</w:t>
      </w:r>
    </w:p>
    <w:p w14:paraId="6259CE02" w14:textId="264CC063" w:rsidR="00FE36AE" w:rsidRPr="00427837" w:rsidRDefault="00FE36AE" w:rsidP="00BD5C23">
      <w:pPr>
        <w:rPr>
          <w:rFonts w:ascii="Times New Roman" w:hAnsi="Times New Roman" w:cs="Times New Roman"/>
          <w:sz w:val="24"/>
          <w:szCs w:val="24"/>
        </w:rPr>
      </w:pPr>
      <w:r w:rsidRPr="00427837">
        <w:rPr>
          <w:rFonts w:ascii="Times New Roman" w:hAnsi="Times New Roman" w:cs="Times New Roman"/>
          <w:b/>
          <w:sz w:val="24"/>
          <w:szCs w:val="24"/>
          <w:lang w:bidi="sq-AL"/>
        </w:rPr>
        <w:t xml:space="preserve">Objektivat e të nxënit: </w:t>
      </w:r>
      <w:r w:rsidRPr="00427837">
        <w:rPr>
          <w:rFonts w:ascii="Times New Roman" w:hAnsi="Times New Roman" w:cs="Times New Roman"/>
          <w:sz w:val="24"/>
          <w:szCs w:val="24"/>
          <w:lang w:bidi="sq-AL"/>
        </w:rPr>
        <w:t xml:space="preserve">Të </w:t>
      </w:r>
      <w:r w:rsidR="00BD5C23" w:rsidRPr="00427837">
        <w:rPr>
          <w:rFonts w:ascii="Times New Roman" w:hAnsi="Times New Roman" w:cs="Times New Roman"/>
          <w:sz w:val="24"/>
          <w:szCs w:val="24"/>
        </w:rPr>
        <w:t>përshkruaj shndërrimet energjitike që ndodhin në situata dhe dukuri të  ndryshme;</w:t>
      </w:r>
      <w:r w:rsidR="003558CA" w:rsidRPr="00427837">
        <w:rPr>
          <w:rFonts w:ascii="Times New Roman" w:hAnsi="Times New Roman" w:cs="Times New Roman"/>
          <w:sz w:val="24"/>
          <w:szCs w:val="24"/>
          <w:lang w:bidi="sq-AL"/>
        </w:rPr>
        <w:t xml:space="preserve"> </w:t>
      </w:r>
    </w:p>
    <w:p w14:paraId="4A0B9B3C" w14:textId="3499C40A" w:rsidR="00FE36AE" w:rsidRPr="00427837" w:rsidRDefault="00FE36AE" w:rsidP="001E4F23">
      <w:pPr>
        <w:spacing w:after="0"/>
        <w:jc w:val="both"/>
        <w:rPr>
          <w:rFonts w:ascii="Times New Roman" w:hAnsi="Times New Roman" w:cs="Times New Roman"/>
          <w:sz w:val="24"/>
          <w:szCs w:val="24"/>
          <w:lang w:val="sv-SE"/>
        </w:rPr>
      </w:pPr>
      <w:bookmarkStart w:id="1" w:name="_Hlk157370686"/>
      <w:r w:rsidRPr="00427837">
        <w:rPr>
          <w:rFonts w:ascii="Times New Roman" w:hAnsi="Times New Roman" w:cs="Times New Roman"/>
          <w:b/>
          <w:sz w:val="24"/>
          <w:szCs w:val="24"/>
          <w:lang w:bidi="sq-AL"/>
        </w:rPr>
        <w:t>Metodat:</w:t>
      </w:r>
      <w:r w:rsidRPr="00427837">
        <w:rPr>
          <w:rFonts w:ascii="Times New Roman" w:hAnsi="Times New Roman" w:cs="Times New Roman"/>
          <w:sz w:val="24"/>
          <w:szCs w:val="24"/>
          <w:lang w:bidi="sq-AL"/>
        </w:rPr>
        <w:t xml:space="preserve"> </w:t>
      </w:r>
      <w:r w:rsidR="001A2DB8" w:rsidRPr="00427837">
        <w:rPr>
          <w:rFonts w:ascii="Times New Roman" w:hAnsi="Times New Roman" w:cs="Times New Roman"/>
          <w:sz w:val="24"/>
          <w:szCs w:val="24"/>
        </w:rPr>
        <w:t xml:space="preserve">Krijimi i grupeve; </w:t>
      </w:r>
      <w:r w:rsidR="00BD5C23" w:rsidRPr="00427837">
        <w:rPr>
          <w:rFonts w:ascii="Times New Roman" w:hAnsi="Times New Roman" w:cs="Times New Roman"/>
          <w:sz w:val="24"/>
          <w:szCs w:val="24"/>
        </w:rPr>
        <w:t>pusulla hyrese</w:t>
      </w:r>
      <w:r w:rsidR="001A2DB8" w:rsidRPr="00427837">
        <w:rPr>
          <w:rFonts w:ascii="Times New Roman" w:hAnsi="Times New Roman" w:cs="Times New Roman"/>
          <w:sz w:val="24"/>
          <w:szCs w:val="24"/>
        </w:rPr>
        <w:t xml:space="preserve">; </w:t>
      </w:r>
      <w:r w:rsidR="00BD5C23" w:rsidRPr="00427837">
        <w:rPr>
          <w:rFonts w:ascii="Times New Roman" w:hAnsi="Times New Roman" w:cs="Times New Roman"/>
          <w:sz w:val="24"/>
          <w:szCs w:val="24"/>
        </w:rPr>
        <w:t>orteku</w:t>
      </w:r>
      <w:r w:rsidR="001A2DB8" w:rsidRPr="00427837">
        <w:rPr>
          <w:rFonts w:ascii="Times New Roman" w:hAnsi="Times New Roman" w:cs="Times New Roman"/>
          <w:sz w:val="24"/>
          <w:szCs w:val="24"/>
        </w:rPr>
        <w:t xml:space="preserve">; </w:t>
      </w:r>
      <w:r w:rsidR="00BD5C23" w:rsidRPr="00427837">
        <w:rPr>
          <w:rFonts w:ascii="Times New Roman" w:hAnsi="Times New Roman" w:cs="Times New Roman"/>
          <w:sz w:val="24"/>
          <w:szCs w:val="24"/>
        </w:rPr>
        <w:t>diskutimm n</w:t>
      </w:r>
      <w:r w:rsidR="00BD5C23" w:rsidRPr="00427837">
        <w:rPr>
          <w:rFonts w:ascii="Times New Roman" w:hAnsi="Times New Roman" w:cs="Times New Roman"/>
          <w:sz w:val="24"/>
          <w:szCs w:val="24"/>
          <w:lang w:bidi="sq-AL"/>
        </w:rPr>
        <w:t>ë dyshe.</w:t>
      </w:r>
    </w:p>
    <w:p w14:paraId="1AB0046A" w14:textId="073E54E7" w:rsidR="00FE36AE" w:rsidRPr="00427837" w:rsidRDefault="00FE36AE" w:rsidP="001E4F23">
      <w:pPr>
        <w:spacing w:after="0"/>
        <w:jc w:val="both"/>
        <w:rPr>
          <w:rFonts w:ascii="Times New Roman" w:hAnsi="Times New Roman" w:cs="Times New Roman"/>
          <w:sz w:val="24"/>
          <w:szCs w:val="24"/>
          <w:lang w:val="sv-SE"/>
        </w:rPr>
      </w:pPr>
      <w:r w:rsidRPr="00427837">
        <w:rPr>
          <w:rFonts w:ascii="Times New Roman" w:hAnsi="Times New Roman" w:cs="Times New Roman"/>
          <w:b/>
          <w:sz w:val="24"/>
          <w:szCs w:val="24"/>
          <w:lang w:bidi="sq-AL"/>
        </w:rPr>
        <w:t xml:space="preserve">Mjetet: </w:t>
      </w:r>
      <w:r w:rsidR="000B7BC4" w:rsidRPr="00427837">
        <w:rPr>
          <w:rFonts w:ascii="Times New Roman" w:hAnsi="Times New Roman" w:cs="Times New Roman"/>
          <w:sz w:val="24"/>
          <w:szCs w:val="24"/>
        </w:rPr>
        <w:t>letra me</w:t>
      </w:r>
      <w:r w:rsidR="00BD5C23" w:rsidRPr="00427837">
        <w:rPr>
          <w:rFonts w:ascii="Times New Roman" w:hAnsi="Times New Roman" w:cs="Times New Roman"/>
          <w:sz w:val="24"/>
          <w:szCs w:val="24"/>
        </w:rPr>
        <w:t xml:space="preserve"> te bardha</w:t>
      </w:r>
      <w:r w:rsidR="000B7BC4" w:rsidRPr="00427837">
        <w:rPr>
          <w:rFonts w:ascii="Times New Roman" w:hAnsi="Times New Roman" w:cs="Times New Roman"/>
          <w:sz w:val="24"/>
          <w:szCs w:val="24"/>
        </w:rPr>
        <w:t>.</w:t>
      </w:r>
      <w:r w:rsidR="00BD5C23" w:rsidRPr="00427837">
        <w:rPr>
          <w:rFonts w:ascii="Times New Roman" w:hAnsi="Times New Roman" w:cs="Times New Roman"/>
          <w:sz w:val="24"/>
          <w:szCs w:val="24"/>
        </w:rPr>
        <w:t xml:space="preserve"> Flet fletore.</w:t>
      </w:r>
    </w:p>
    <w:p w14:paraId="79E72043" w14:textId="1B92BBC7" w:rsidR="00366008" w:rsidRPr="00B9696E" w:rsidRDefault="00FE36AE" w:rsidP="001E4F23">
      <w:pPr>
        <w:spacing w:after="0"/>
        <w:jc w:val="both"/>
        <w:rPr>
          <w:rFonts w:cstheme="minorHAnsi"/>
          <w:b/>
          <w:sz w:val="28"/>
          <w:szCs w:val="28"/>
          <w:lang w:bidi="sq-AL"/>
        </w:rPr>
      </w:pPr>
      <w:r w:rsidRPr="00427837">
        <w:rPr>
          <w:rFonts w:ascii="Times New Roman" w:hAnsi="Times New Roman" w:cs="Times New Roman"/>
          <w:b/>
          <w:sz w:val="24"/>
          <w:szCs w:val="24"/>
          <w:lang w:bidi="sq-AL"/>
        </w:rPr>
        <w:t xml:space="preserve">Rezultatet e pritshme: </w:t>
      </w:r>
      <w:r w:rsidR="00366008" w:rsidRPr="00427837">
        <w:rPr>
          <w:rFonts w:ascii="Times New Roman" w:hAnsi="Times New Roman" w:cs="Times New Roman"/>
          <w:bCs/>
          <w:sz w:val="24"/>
          <w:szCs w:val="24"/>
          <w:lang w:bidi="sq-AL"/>
        </w:rPr>
        <w:t xml:space="preserve">nxënësit kuptojnë rëndësinë e </w:t>
      </w:r>
      <w:r w:rsidR="00BD5C23" w:rsidRPr="00427837">
        <w:rPr>
          <w:rFonts w:ascii="Times New Roman" w:hAnsi="Times New Roman" w:cs="Times New Roman"/>
          <w:bCs/>
          <w:sz w:val="24"/>
          <w:szCs w:val="24"/>
          <w:lang w:bidi="sq-AL"/>
        </w:rPr>
        <w:t>grupeve pranimi i mendimeve t</w:t>
      </w:r>
      <w:r w:rsidR="00BD5C23" w:rsidRPr="00427837">
        <w:rPr>
          <w:rFonts w:ascii="Times New Roman" w:hAnsi="Times New Roman" w:cs="Times New Roman"/>
          <w:sz w:val="24"/>
          <w:szCs w:val="24"/>
          <w:lang w:bidi="sq-AL"/>
        </w:rPr>
        <w:t>ë të tjerve, respektojnë njëri-tjetrin.</w:t>
      </w:r>
    </w:p>
    <w:bookmarkEnd w:id="1"/>
    <w:p w14:paraId="0B0F60CD" w14:textId="42A60A0B" w:rsidR="00427837" w:rsidRPr="00427837" w:rsidRDefault="00427837" w:rsidP="00427837">
      <w:pPr>
        <w:spacing w:line="216" w:lineRule="auto"/>
        <w:rPr>
          <w:rFonts w:ascii="Times New Roman" w:hAnsi="Times New Roman" w:cs="Times New Roman"/>
          <w:sz w:val="24"/>
          <w:szCs w:val="24"/>
        </w:rPr>
      </w:pPr>
      <w:r w:rsidRPr="00427837">
        <w:rPr>
          <w:rFonts w:ascii="Times New Roman" w:eastAsia="Calibri" w:hAnsi="Times New Roman" w:cs="Times New Roman"/>
          <w:kern w:val="24"/>
          <w:sz w:val="24"/>
          <w:szCs w:val="24"/>
        </w:rPr>
        <w:t>Klasa në të cilën kam përdorur metodat e mesuara në modulin 1 është klasa e VII , e përbërë nga 32 nxënës , në lëndën e Fizikës.</w:t>
      </w:r>
      <w:r w:rsidRPr="00427837">
        <w:rPr>
          <w:rFonts w:ascii="Times New Roman" w:hAnsi="Times New Roman" w:cs="Times New Roman"/>
          <w:sz w:val="24"/>
          <w:szCs w:val="24"/>
        </w:rPr>
        <w:t xml:space="preserve"> Kam zgjedhur të aplikoj 2 metoda që  dukën interesante dhe që do të shtonin kureshtjen</w:t>
      </w:r>
      <w:r w:rsidRPr="00427837">
        <w:rPr>
          <w:rFonts w:ascii="Times New Roman" w:eastAsia="Calibri" w:hAnsi="Times New Roman" w:cs="Times New Roman"/>
          <w:kern w:val="24"/>
          <w:sz w:val="24"/>
          <w:szCs w:val="24"/>
        </w:rPr>
        <w:t xml:space="preserve">ë </w:t>
      </w:r>
      <w:r w:rsidRPr="00427837">
        <w:rPr>
          <w:rFonts w:ascii="Times New Roman" w:hAnsi="Times New Roman" w:cs="Times New Roman"/>
          <w:sz w:val="24"/>
          <w:szCs w:val="24"/>
        </w:rPr>
        <w:t xml:space="preserve"> nxënësvet</w:t>
      </w:r>
      <w:r w:rsidRPr="00427837">
        <w:rPr>
          <w:rFonts w:ascii="Times New Roman" w:eastAsia="Calibri" w:hAnsi="Times New Roman" w:cs="Times New Roman"/>
          <w:kern w:val="24"/>
          <w:sz w:val="24"/>
          <w:szCs w:val="24"/>
        </w:rPr>
        <w:t>ë</w:t>
      </w:r>
      <w:r w:rsidRPr="00427837">
        <w:rPr>
          <w:rFonts w:ascii="Times New Roman" w:hAnsi="Times New Roman" w:cs="Times New Roman"/>
          <w:sz w:val="24"/>
          <w:szCs w:val="24"/>
        </w:rPr>
        <w:t xml:space="preserve"> mi për të eksploruar edhe më tepër metoda të tjera në orët e mia të ardhshme me ta.</w:t>
      </w:r>
    </w:p>
    <w:p w14:paraId="6801517E" w14:textId="77777777" w:rsidR="00427837" w:rsidRPr="00427837" w:rsidRDefault="00427837" w:rsidP="00427837">
      <w:pPr>
        <w:spacing w:line="216" w:lineRule="auto"/>
        <w:rPr>
          <w:rFonts w:ascii="Times New Roman" w:eastAsia="Times New Roman" w:hAnsi="Times New Roman" w:cs="Times New Roman"/>
          <w:sz w:val="24"/>
          <w:szCs w:val="24"/>
        </w:rPr>
      </w:pPr>
      <w:r w:rsidRPr="00427837">
        <w:rPr>
          <w:rFonts w:ascii="Times New Roman" w:eastAsia="Calibri" w:hAnsi="Times New Roman" w:cs="Times New Roman"/>
          <w:kern w:val="24"/>
          <w:sz w:val="24"/>
          <w:szCs w:val="24"/>
        </w:rPr>
        <w:t xml:space="preserve">Ne këtë orë mësimi kam përdorur: </w:t>
      </w:r>
    </w:p>
    <w:p w14:paraId="15A03162" w14:textId="77777777" w:rsidR="00427837" w:rsidRPr="00427837" w:rsidRDefault="00427837" w:rsidP="00427837">
      <w:pPr>
        <w:pStyle w:val="ListParagraph"/>
        <w:numPr>
          <w:ilvl w:val="0"/>
          <w:numId w:val="7"/>
        </w:numPr>
        <w:spacing w:after="0" w:line="216" w:lineRule="auto"/>
        <w:rPr>
          <w:rFonts w:ascii="Times New Roman" w:hAnsi="Times New Roman" w:cs="Times New Roman"/>
          <w:b/>
          <w:iCs/>
          <w:sz w:val="24"/>
          <w:szCs w:val="24"/>
        </w:rPr>
      </w:pPr>
      <w:r w:rsidRPr="00427837">
        <w:rPr>
          <w:rFonts w:ascii="Times New Roman" w:eastAsia="Calibri" w:hAnsi="Times New Roman" w:cs="Times New Roman"/>
          <w:b/>
          <w:iCs/>
          <w:kern w:val="24"/>
          <w:sz w:val="24"/>
          <w:szCs w:val="24"/>
        </w:rPr>
        <w:t xml:space="preserve">Pusullat hyrëse. </w:t>
      </w:r>
    </w:p>
    <w:p w14:paraId="3D933194" w14:textId="77777777" w:rsidR="00427837" w:rsidRPr="00427837" w:rsidRDefault="00427837" w:rsidP="00427837">
      <w:pPr>
        <w:pStyle w:val="ListParagraph"/>
        <w:numPr>
          <w:ilvl w:val="0"/>
          <w:numId w:val="7"/>
        </w:numPr>
        <w:spacing w:after="0" w:line="216" w:lineRule="auto"/>
        <w:rPr>
          <w:rFonts w:ascii="Times New Roman" w:hAnsi="Times New Roman" w:cs="Times New Roman"/>
          <w:b/>
          <w:iCs/>
          <w:sz w:val="24"/>
          <w:szCs w:val="24"/>
        </w:rPr>
      </w:pPr>
      <w:r w:rsidRPr="00427837">
        <w:rPr>
          <w:rFonts w:ascii="Times New Roman" w:eastAsia="Calibri" w:hAnsi="Times New Roman" w:cs="Times New Roman"/>
          <w:b/>
          <w:iCs/>
          <w:kern w:val="24"/>
          <w:sz w:val="24"/>
          <w:szCs w:val="24"/>
        </w:rPr>
        <w:t xml:space="preserve">Orteku. </w:t>
      </w:r>
    </w:p>
    <w:p w14:paraId="2323029A" w14:textId="77777777" w:rsidR="00427837" w:rsidRPr="00427837" w:rsidRDefault="00427837" w:rsidP="00427837">
      <w:pPr>
        <w:pStyle w:val="ListParagraph"/>
        <w:numPr>
          <w:ilvl w:val="0"/>
          <w:numId w:val="7"/>
        </w:numPr>
        <w:spacing w:after="0" w:line="216" w:lineRule="auto"/>
        <w:rPr>
          <w:rFonts w:ascii="Times New Roman" w:hAnsi="Times New Roman" w:cs="Times New Roman"/>
          <w:b/>
          <w:iCs/>
          <w:sz w:val="24"/>
          <w:szCs w:val="24"/>
        </w:rPr>
      </w:pPr>
      <w:r w:rsidRPr="00427837">
        <w:rPr>
          <w:rFonts w:ascii="Times New Roman" w:eastAsia="Calibri" w:hAnsi="Times New Roman" w:cs="Times New Roman"/>
          <w:b/>
          <w:iCs/>
          <w:kern w:val="24"/>
          <w:sz w:val="24"/>
          <w:szCs w:val="24"/>
        </w:rPr>
        <w:t>Diskutim në dyshe</w:t>
      </w:r>
    </w:p>
    <w:p w14:paraId="52E1BE5A" w14:textId="51B0CB67" w:rsidR="00427837" w:rsidRPr="006D3A14" w:rsidRDefault="00427837" w:rsidP="00427837">
      <w:pPr>
        <w:spacing w:after="0" w:line="216" w:lineRule="auto"/>
        <w:rPr>
          <w:rFonts w:ascii="Times New Roman" w:hAnsi="Times New Roman" w:cs="Times New Roman"/>
          <w:b/>
          <w:iCs/>
          <w:sz w:val="24"/>
          <w:szCs w:val="24"/>
        </w:rPr>
      </w:pPr>
      <w:r w:rsidRPr="00427837">
        <w:rPr>
          <w:rFonts w:ascii="Times New Roman" w:hAnsi="Times New Roman" w:cs="Times New Roman"/>
          <w:sz w:val="24"/>
          <w:szCs w:val="24"/>
        </w:rPr>
        <w:t xml:space="preserve">Kur unë planifikova orën ë mësimit në fillim zgjodha metodat që do të përdorja në këtë orë mësimore,materialet që do të më duheshin për të </w:t>
      </w:r>
      <w:r w:rsidRPr="006D3A14">
        <w:rPr>
          <w:rFonts w:ascii="Times New Roman" w:hAnsi="Times New Roman" w:cs="Times New Roman"/>
          <w:sz w:val="24"/>
          <w:szCs w:val="24"/>
        </w:rPr>
        <w:t>implementuar këto metoda (Letra fletore dhe letra të bardha A4) si dhe kohën që do duhej për zbatimin e secilës metodë të zgjedhur nga unë.</w:t>
      </w:r>
    </w:p>
    <w:p w14:paraId="39505664" w14:textId="12C54683" w:rsidR="00427837" w:rsidRPr="006D3A14" w:rsidRDefault="00427837" w:rsidP="00427837">
      <w:pPr>
        <w:spacing w:line="216" w:lineRule="auto"/>
        <w:rPr>
          <w:rFonts w:ascii="Times New Roman" w:eastAsia="Times New Roman" w:hAnsi="Times New Roman" w:cs="Times New Roman"/>
          <w:b/>
          <w:bCs/>
          <w:sz w:val="24"/>
          <w:szCs w:val="24"/>
          <w:lang w:bidi="sq-AL"/>
        </w:rPr>
      </w:pPr>
      <w:r w:rsidRPr="006D3A14">
        <w:rPr>
          <w:rFonts w:ascii="Times New Roman" w:eastAsia="Times New Roman" w:hAnsi="Times New Roman" w:cs="Times New Roman"/>
          <w:sz w:val="24"/>
          <w:szCs w:val="24"/>
          <w:lang w:bidi="sq-AL"/>
        </w:rPr>
        <w:t>Si fillim para se të filloja mësimin, rregullova tavolinat në mënyrë qe ta organizoja klasën me tavolina në formë katrore ku formova grupe të vogla me 4 persona. P</w:t>
      </w:r>
      <w:r w:rsidRPr="006D3A14">
        <w:rPr>
          <w:rFonts w:ascii="Times New Roman" w:eastAsia="Calibri" w:hAnsi="Times New Roman" w:cs="Times New Roman"/>
          <w:kern w:val="24"/>
          <w:sz w:val="24"/>
        </w:rPr>
        <w:t>ërgatita letra te vogla e numbëra duke krijuar 8 grupe me 4 nxënës. Letrat kishin numbëra që përsëriten katër herë. Cdo tavolin ka numërin e grupit nga 1 deri në 8.</w:t>
      </w:r>
    </w:p>
    <w:p w14:paraId="03EC7EC8" w14:textId="2A913560" w:rsidR="00C567B6" w:rsidRDefault="00427837" w:rsidP="00C567B6">
      <w:pPr>
        <w:pStyle w:val="NormalWeb"/>
      </w:pPr>
      <w:r w:rsidRPr="006D3A14">
        <w:rPr>
          <w:lang w:bidi="sq-AL"/>
        </w:rPr>
        <w:lastRenderedPageBreak/>
        <w:t>Kur ora e mësimit filloi  u prezantova nxënësve krijimin e grupeve ku secili nxenes do t</w:t>
      </w:r>
      <w:r w:rsidRPr="006D3A14">
        <w:rPr>
          <w:rFonts w:eastAsia="Calibri"/>
          <w:kern w:val="24"/>
        </w:rPr>
        <w:t xml:space="preserve">ë tërhiqte një letër dhe numbëri që do ti binte do të ulej te tavolina perkatëse. </w:t>
      </w:r>
      <w:r w:rsidR="00C567B6">
        <w:rPr>
          <w:noProof/>
        </w:rPr>
        <w:drawing>
          <wp:inline distT="0" distB="0" distL="0" distR="0" wp14:anchorId="02C81732" wp14:editId="5AA76400">
            <wp:extent cx="1599788" cy="1996440"/>
            <wp:effectExtent l="0" t="0" r="635" b="3810"/>
            <wp:docPr id="1140304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8367" cy="2007146"/>
                    </a:xfrm>
                    <a:prstGeom prst="rect">
                      <a:avLst/>
                    </a:prstGeom>
                    <a:noFill/>
                    <a:ln>
                      <a:noFill/>
                    </a:ln>
                  </pic:spPr>
                </pic:pic>
              </a:graphicData>
            </a:graphic>
          </wp:inline>
        </w:drawing>
      </w:r>
      <w:r w:rsidR="00C567B6">
        <w:rPr>
          <w:noProof/>
        </w:rPr>
        <w:drawing>
          <wp:inline distT="0" distB="0" distL="0" distR="0" wp14:anchorId="0A1C337F" wp14:editId="07FB9C49">
            <wp:extent cx="1287780" cy="2003917"/>
            <wp:effectExtent l="0" t="0" r="7620" b="0"/>
            <wp:docPr id="259069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4088" cy="2013733"/>
                    </a:xfrm>
                    <a:prstGeom prst="rect">
                      <a:avLst/>
                    </a:prstGeom>
                    <a:noFill/>
                    <a:ln>
                      <a:noFill/>
                    </a:ln>
                  </pic:spPr>
                </pic:pic>
              </a:graphicData>
            </a:graphic>
          </wp:inline>
        </w:drawing>
      </w:r>
      <w:r w:rsidR="00C567B6">
        <w:rPr>
          <w:noProof/>
        </w:rPr>
        <w:drawing>
          <wp:inline distT="0" distB="0" distL="0" distR="0" wp14:anchorId="596E9F92" wp14:editId="0C468226">
            <wp:extent cx="1336675" cy="2025956"/>
            <wp:effectExtent l="0" t="0" r="0" b="0"/>
            <wp:docPr id="115705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5490" cy="2039317"/>
                    </a:xfrm>
                    <a:prstGeom prst="rect">
                      <a:avLst/>
                    </a:prstGeom>
                    <a:noFill/>
                    <a:ln>
                      <a:noFill/>
                    </a:ln>
                  </pic:spPr>
                </pic:pic>
              </a:graphicData>
            </a:graphic>
          </wp:inline>
        </w:drawing>
      </w:r>
    </w:p>
    <w:p w14:paraId="76F043E2" w14:textId="22C870DC" w:rsidR="00C567B6" w:rsidRDefault="00C567B6" w:rsidP="00C567B6">
      <w:pPr>
        <w:pStyle w:val="NormalWeb"/>
      </w:pPr>
    </w:p>
    <w:p w14:paraId="57D927A8" w14:textId="7A693081" w:rsidR="00C567B6" w:rsidRDefault="00C567B6" w:rsidP="00427837">
      <w:pPr>
        <w:spacing w:line="216" w:lineRule="auto"/>
        <w:rPr>
          <w:rFonts w:ascii="Times New Roman" w:eastAsia="Calibri" w:hAnsi="Times New Roman" w:cs="Times New Roman"/>
          <w:kern w:val="24"/>
          <w:sz w:val="24"/>
        </w:rPr>
      </w:pPr>
    </w:p>
    <w:p w14:paraId="5A0F100B" w14:textId="53AE1143" w:rsidR="00427837" w:rsidRDefault="00427837" w:rsidP="00427837">
      <w:pPr>
        <w:spacing w:line="216" w:lineRule="auto"/>
        <w:rPr>
          <w:rFonts w:ascii="Times New Roman" w:eastAsia="Times New Roman" w:hAnsi="Times New Roman" w:cs="Times New Roman"/>
          <w:sz w:val="24"/>
          <w:szCs w:val="24"/>
          <w:lang w:bidi="sq-AL"/>
        </w:rPr>
      </w:pPr>
      <w:r w:rsidRPr="006D3A14">
        <w:rPr>
          <w:rFonts w:ascii="Times New Roman" w:eastAsia="Calibri" w:hAnsi="Times New Roman" w:cs="Times New Roman"/>
          <w:kern w:val="24"/>
          <w:sz w:val="24"/>
        </w:rPr>
        <w:t xml:space="preserve">Prenzantova </w:t>
      </w:r>
      <w:r w:rsidRPr="006D3A14">
        <w:rPr>
          <w:rFonts w:ascii="Times New Roman" w:eastAsia="Times New Roman" w:hAnsi="Times New Roman" w:cs="Times New Roman"/>
          <w:sz w:val="24"/>
          <w:szCs w:val="24"/>
          <w:lang w:bidi="sq-AL"/>
        </w:rPr>
        <w:t xml:space="preserve">tematikën e mësimit, i shpërndava fletat </w:t>
      </w:r>
      <w:r w:rsidR="006D3A14" w:rsidRPr="006D3A14">
        <w:rPr>
          <w:rFonts w:ascii="Times New Roman" w:eastAsia="Times New Roman" w:hAnsi="Times New Roman" w:cs="Times New Roman"/>
          <w:sz w:val="24"/>
          <w:szCs w:val="24"/>
          <w:lang w:bidi="sq-AL"/>
        </w:rPr>
        <w:t>e bardha</w:t>
      </w:r>
      <w:r w:rsidRPr="006D3A14">
        <w:rPr>
          <w:rFonts w:ascii="Times New Roman" w:eastAsia="Times New Roman" w:hAnsi="Times New Roman" w:cs="Times New Roman"/>
          <w:sz w:val="24"/>
          <w:szCs w:val="24"/>
          <w:lang w:bidi="sq-AL"/>
        </w:rPr>
        <w:t xml:space="preserve"> “Pusullën hyrëse” dhe u kërkova të shkruanin një pyetje për të cilën do të donin një përgjigje gjatë mësimit. U lash në dispozicion disa minuta e u kërkova t’i linin pusullat mënjanë.</w:t>
      </w:r>
    </w:p>
    <w:p w14:paraId="3D51EC57" w14:textId="2C4F3327" w:rsidR="006C7912" w:rsidRDefault="006C7912" w:rsidP="006C7912">
      <w:pPr>
        <w:pStyle w:val="NormalWeb"/>
      </w:pPr>
      <w:r>
        <w:rPr>
          <w:noProof/>
        </w:rPr>
        <w:drawing>
          <wp:inline distT="0" distB="0" distL="0" distR="0" wp14:anchorId="786E5F7B" wp14:editId="746B204E">
            <wp:extent cx="1417222" cy="2011680"/>
            <wp:effectExtent l="0" t="0" r="0" b="7620"/>
            <wp:docPr id="739475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5984" cy="2052506"/>
                    </a:xfrm>
                    <a:prstGeom prst="rect">
                      <a:avLst/>
                    </a:prstGeom>
                    <a:noFill/>
                    <a:ln>
                      <a:noFill/>
                    </a:ln>
                  </pic:spPr>
                </pic:pic>
              </a:graphicData>
            </a:graphic>
          </wp:inline>
        </w:drawing>
      </w:r>
    </w:p>
    <w:p w14:paraId="3FD589A1" w14:textId="77777777" w:rsidR="006C7912" w:rsidRPr="006D3A14" w:rsidRDefault="006C7912" w:rsidP="00427837">
      <w:pPr>
        <w:spacing w:line="216" w:lineRule="auto"/>
        <w:rPr>
          <w:rFonts w:ascii="Times New Roman" w:eastAsia="Times New Roman" w:hAnsi="Times New Roman" w:cs="Times New Roman"/>
          <w:sz w:val="24"/>
          <w:szCs w:val="24"/>
          <w:lang w:bidi="sq-AL"/>
        </w:rPr>
      </w:pPr>
    </w:p>
    <w:p w14:paraId="07D1E158" w14:textId="77777777" w:rsidR="00130AB8" w:rsidRDefault="00130AB8" w:rsidP="00130AB8">
      <w:pPr>
        <w:rPr>
          <w:rFonts w:ascii="Times New Roman" w:hAnsi="Times New Roman"/>
          <w:i/>
          <w:sz w:val="24"/>
          <w:szCs w:val="24"/>
        </w:rPr>
      </w:pPr>
      <w:r>
        <w:rPr>
          <w:rFonts w:ascii="Times New Roman" w:hAnsi="Times New Roman"/>
          <w:i/>
          <w:sz w:val="24"/>
          <w:szCs w:val="24"/>
        </w:rPr>
        <w:lastRenderedPageBreak/>
        <w:t xml:space="preserve">Rrjeti i diskutimit (nxënësit të ndarë në grupe krijojnë rrjetin e diskutimit) </w:t>
      </w:r>
    </w:p>
    <w:p w14:paraId="19BE9848" w14:textId="77777777" w:rsidR="00130AB8" w:rsidRDefault="00130AB8" w:rsidP="00130AB8">
      <w:pPr>
        <w:rPr>
          <w:rFonts w:ascii="Times New Roman" w:hAnsi="Times New Roman"/>
          <w:sz w:val="24"/>
          <w:szCs w:val="24"/>
        </w:rPr>
      </w:pPr>
      <w:r>
        <w:rPr>
          <w:rFonts w:ascii="Times New Roman" w:hAnsi="Times New Roman"/>
          <w:sz w:val="24"/>
          <w:szCs w:val="24"/>
        </w:rPr>
        <w:t>* Ndahet klasa në grupe</w:t>
      </w:r>
    </w:p>
    <w:p w14:paraId="2E702E6E" w14:textId="30F9D888" w:rsidR="006C7912" w:rsidRDefault="006C7912" w:rsidP="006C7912">
      <w:pPr>
        <w:pStyle w:val="NormalWeb"/>
      </w:pPr>
      <w:r>
        <w:rPr>
          <w:noProof/>
        </w:rPr>
        <w:drawing>
          <wp:inline distT="0" distB="0" distL="0" distR="0" wp14:anchorId="788C0386" wp14:editId="6766F8FE">
            <wp:extent cx="2519760" cy="1417320"/>
            <wp:effectExtent l="0" t="0" r="0" b="0"/>
            <wp:docPr id="302726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2961" cy="1424746"/>
                    </a:xfrm>
                    <a:prstGeom prst="rect">
                      <a:avLst/>
                    </a:prstGeom>
                    <a:noFill/>
                    <a:ln>
                      <a:noFill/>
                    </a:ln>
                  </pic:spPr>
                </pic:pic>
              </a:graphicData>
            </a:graphic>
          </wp:inline>
        </w:drawing>
      </w:r>
    </w:p>
    <w:p w14:paraId="00D21DC6" w14:textId="77777777" w:rsidR="006C7912" w:rsidRDefault="006C7912" w:rsidP="00130AB8">
      <w:pPr>
        <w:rPr>
          <w:rFonts w:ascii="Times New Roman" w:hAnsi="Times New Roman"/>
          <w:sz w:val="24"/>
          <w:szCs w:val="24"/>
        </w:rPr>
      </w:pPr>
    </w:p>
    <w:p w14:paraId="3FE4B52F" w14:textId="04252518" w:rsidR="00130AB8" w:rsidRDefault="00130AB8" w:rsidP="00130AB8">
      <w:pPr>
        <w:rPr>
          <w:rFonts w:ascii="Times New Roman" w:hAnsi="Times New Roman"/>
          <w:sz w:val="24"/>
          <w:szCs w:val="24"/>
        </w:rPr>
      </w:pPr>
      <w:r>
        <w:rPr>
          <w:rFonts w:ascii="Times New Roman" w:hAnsi="Times New Roman"/>
          <w:sz w:val="24"/>
          <w:szCs w:val="24"/>
        </w:rPr>
        <w:t>Shtroni pyetjet për secilin grup:</w:t>
      </w:r>
      <w:r w:rsidR="004B69C9">
        <w:rPr>
          <w:rFonts w:ascii="Times New Roman" w:hAnsi="Times New Roman"/>
          <w:sz w:val="24"/>
          <w:szCs w:val="24"/>
        </w:rPr>
        <w:t xml:space="preserve"> (realizojmë metodën e Ortekut</w:t>
      </w:r>
      <w:r w:rsidR="004B69C9">
        <w:rPr>
          <w:rFonts w:ascii="Times New Roman" w:hAnsi="Times New Roman"/>
          <w:sz w:val="24"/>
          <w:szCs w:val="24"/>
        </w:rPr>
        <w:softHyphen/>
        <w:t>)</w:t>
      </w:r>
    </w:p>
    <w:p w14:paraId="44079A4D" w14:textId="77777777" w:rsidR="00130AB8" w:rsidRDefault="00130AB8" w:rsidP="00130AB8">
      <w:pPr>
        <w:rPr>
          <w:rFonts w:ascii="Times New Roman" w:hAnsi="Times New Roman"/>
          <w:sz w:val="24"/>
          <w:szCs w:val="24"/>
        </w:rPr>
      </w:pPr>
      <w:r>
        <w:rPr>
          <w:rFonts w:ascii="Times New Roman" w:hAnsi="Times New Roman"/>
          <w:sz w:val="24"/>
          <w:szCs w:val="24"/>
        </w:rPr>
        <w:t xml:space="preserve">1) Një kamion transporton tulla.                                                                            </w:t>
      </w:r>
    </w:p>
    <w:p w14:paraId="72B747B9" w14:textId="77777777" w:rsidR="00130AB8" w:rsidRDefault="00130AB8" w:rsidP="00130AB8">
      <w:pPr>
        <w:rPr>
          <w:rFonts w:ascii="Times New Roman" w:hAnsi="Times New Roman"/>
          <w:sz w:val="24"/>
          <w:szCs w:val="24"/>
        </w:rPr>
      </w:pPr>
      <w:r>
        <w:rPr>
          <w:rFonts w:ascii="Times New Roman" w:hAnsi="Times New Roman"/>
          <w:sz w:val="24"/>
          <w:szCs w:val="24"/>
        </w:rPr>
        <w:t>2) Një eskavator gërrmon tokën, heq dherat, ngre tulla.</w:t>
      </w:r>
    </w:p>
    <w:p w14:paraId="7C47768B" w14:textId="77777777" w:rsidR="00130AB8" w:rsidRDefault="00130AB8" w:rsidP="00130AB8">
      <w:pPr>
        <w:rPr>
          <w:rFonts w:ascii="Times New Roman" w:hAnsi="Times New Roman"/>
          <w:sz w:val="24"/>
          <w:szCs w:val="24"/>
        </w:rPr>
      </w:pPr>
      <w:r>
        <w:rPr>
          <w:rFonts w:ascii="Times New Roman" w:hAnsi="Times New Roman"/>
          <w:sz w:val="24"/>
          <w:szCs w:val="24"/>
        </w:rPr>
        <w:t>3) Një makinë betoni (betoniere).</w:t>
      </w:r>
    </w:p>
    <w:p w14:paraId="5C9BB9E4" w14:textId="77777777" w:rsidR="00130AB8" w:rsidRDefault="00130AB8" w:rsidP="00130AB8">
      <w:pPr>
        <w:rPr>
          <w:rFonts w:ascii="Times New Roman" w:hAnsi="Times New Roman"/>
          <w:sz w:val="24"/>
          <w:szCs w:val="24"/>
        </w:rPr>
      </w:pPr>
      <w:r>
        <w:rPr>
          <w:rFonts w:ascii="Times New Roman" w:hAnsi="Times New Roman"/>
          <w:sz w:val="24"/>
          <w:szCs w:val="24"/>
        </w:rPr>
        <w:t>4) Ngrohim 200 ml ujë në një gotë kimike.</w:t>
      </w:r>
    </w:p>
    <w:p w14:paraId="5D37425B" w14:textId="77777777" w:rsidR="00130AB8" w:rsidRDefault="00130AB8" w:rsidP="00130AB8">
      <w:pPr>
        <w:rPr>
          <w:rFonts w:ascii="Times New Roman" w:hAnsi="Times New Roman"/>
          <w:sz w:val="24"/>
          <w:szCs w:val="24"/>
        </w:rPr>
      </w:pPr>
      <w:r>
        <w:rPr>
          <w:rFonts w:ascii="Times New Roman" w:hAnsi="Times New Roman"/>
          <w:sz w:val="24"/>
          <w:szCs w:val="24"/>
        </w:rPr>
        <w:t xml:space="preserve">    a) Identifikohet energjia fillestare për secilin rast. A përdoret e gjitha kjo për punë? </w:t>
      </w:r>
    </w:p>
    <w:p w14:paraId="2BF997CB" w14:textId="77777777" w:rsidR="00130AB8" w:rsidRDefault="00130AB8" w:rsidP="00130AB8">
      <w:pPr>
        <w:rPr>
          <w:rFonts w:ascii="Times New Roman" w:hAnsi="Times New Roman"/>
          <w:sz w:val="24"/>
          <w:szCs w:val="24"/>
        </w:rPr>
      </w:pPr>
      <w:r>
        <w:rPr>
          <w:rFonts w:ascii="Times New Roman" w:hAnsi="Times New Roman"/>
          <w:sz w:val="24"/>
          <w:szCs w:val="24"/>
        </w:rPr>
        <w:t xml:space="preserve">    b) A ngrohet motorri (gota kimike, në rastin e fundit) dhe pjesë të tjera lëvizëse të tij gjatë punës?</w:t>
      </w:r>
    </w:p>
    <w:p w14:paraId="21410E74" w14:textId="158498C9" w:rsidR="00130AB8" w:rsidRDefault="00130AB8" w:rsidP="00130AB8">
      <w:pPr>
        <w:rPr>
          <w:rFonts w:ascii="Times New Roman" w:hAnsi="Times New Roman"/>
          <w:sz w:val="24"/>
          <w:szCs w:val="24"/>
        </w:rPr>
      </w:pPr>
      <w:r>
        <w:rPr>
          <w:rFonts w:ascii="Times New Roman" w:hAnsi="Times New Roman"/>
          <w:sz w:val="24"/>
          <w:szCs w:val="24"/>
        </w:rPr>
        <w:t xml:space="preserve">   Grupet shkruajnë përgjigjet e tyre në një fletë (koha 5min), më pas </w:t>
      </w:r>
      <w:r w:rsidR="004B69C9">
        <w:rPr>
          <w:rFonts w:ascii="Times New Roman" w:hAnsi="Times New Roman"/>
          <w:sz w:val="24"/>
          <w:szCs w:val="24"/>
        </w:rPr>
        <w:t>i kalojnë fletën shokut në të majtën e tyre</w:t>
      </w:r>
      <w:r>
        <w:rPr>
          <w:rFonts w:ascii="Times New Roman" w:hAnsi="Times New Roman"/>
          <w:sz w:val="24"/>
          <w:szCs w:val="24"/>
        </w:rPr>
        <w:t xml:space="preserve">. </w:t>
      </w:r>
    </w:p>
    <w:p w14:paraId="171EA85D" w14:textId="741C996C" w:rsidR="006C7912" w:rsidRPr="005B3B49" w:rsidRDefault="006C7912" w:rsidP="006C7912">
      <w:pPr>
        <w:pStyle w:val="NormalWeb"/>
      </w:pPr>
      <w:r w:rsidRPr="005B3B49">
        <w:rPr>
          <w:noProof/>
        </w:rPr>
        <w:lastRenderedPageBreak/>
        <w:drawing>
          <wp:inline distT="0" distB="0" distL="0" distR="0" wp14:anchorId="3F497192" wp14:editId="394D5948">
            <wp:extent cx="2766060" cy="2232289"/>
            <wp:effectExtent l="0" t="0" r="0" b="0"/>
            <wp:docPr id="15566480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4967" cy="2239477"/>
                    </a:xfrm>
                    <a:prstGeom prst="rect">
                      <a:avLst/>
                    </a:prstGeom>
                    <a:noFill/>
                    <a:ln>
                      <a:noFill/>
                    </a:ln>
                  </pic:spPr>
                </pic:pic>
              </a:graphicData>
            </a:graphic>
          </wp:inline>
        </w:drawing>
      </w:r>
      <w:r w:rsidRPr="005B3B49">
        <w:rPr>
          <w:noProof/>
        </w:rPr>
        <w:drawing>
          <wp:inline distT="0" distB="0" distL="0" distR="0" wp14:anchorId="3B8F3D9E" wp14:editId="79973807">
            <wp:extent cx="1889760" cy="2259744"/>
            <wp:effectExtent l="0" t="0" r="0" b="7620"/>
            <wp:docPr id="6345162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32" cy="2278006"/>
                    </a:xfrm>
                    <a:prstGeom prst="rect">
                      <a:avLst/>
                    </a:prstGeom>
                    <a:noFill/>
                    <a:ln>
                      <a:noFill/>
                    </a:ln>
                  </pic:spPr>
                </pic:pic>
              </a:graphicData>
            </a:graphic>
          </wp:inline>
        </w:drawing>
      </w:r>
      <w:r w:rsidRPr="005B3B49">
        <w:t xml:space="preserve"> </w:t>
      </w:r>
      <w:r w:rsidRPr="005B3B49">
        <w:rPr>
          <w:noProof/>
        </w:rPr>
        <w:drawing>
          <wp:inline distT="0" distB="0" distL="0" distR="0" wp14:anchorId="4BF5287A" wp14:editId="0E9808D3">
            <wp:extent cx="1798315" cy="2252345"/>
            <wp:effectExtent l="0" t="0" r="0" b="0"/>
            <wp:docPr id="10056751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4619" cy="2272765"/>
                    </a:xfrm>
                    <a:prstGeom prst="rect">
                      <a:avLst/>
                    </a:prstGeom>
                    <a:noFill/>
                    <a:ln>
                      <a:noFill/>
                    </a:ln>
                  </pic:spPr>
                </pic:pic>
              </a:graphicData>
            </a:graphic>
          </wp:inline>
        </w:drawing>
      </w:r>
    </w:p>
    <w:p w14:paraId="57D44B76" w14:textId="77777777" w:rsidR="00130AB8" w:rsidRPr="005B3B49" w:rsidRDefault="00130AB8" w:rsidP="00130AB8">
      <w:pPr>
        <w:rPr>
          <w:rFonts w:ascii="Times New Roman" w:hAnsi="Times New Roman"/>
          <w:sz w:val="24"/>
          <w:szCs w:val="24"/>
        </w:rPr>
      </w:pPr>
      <w:r w:rsidRPr="005B3B49">
        <w:rPr>
          <w:rFonts w:ascii="Times New Roman" w:hAnsi="Times New Roman"/>
          <w:sz w:val="24"/>
          <w:szCs w:val="24"/>
        </w:rPr>
        <w:t>Diskutohet për saktësinë e secilit grup dhe nxirret përfundimi:</w:t>
      </w:r>
    </w:p>
    <w:p w14:paraId="2450ABDD" w14:textId="1625C577" w:rsidR="00130AB8" w:rsidRPr="005B3B49" w:rsidRDefault="00130AB8" w:rsidP="00130AB8">
      <w:pPr>
        <w:rPr>
          <w:rFonts w:ascii="Times New Roman" w:hAnsi="Times New Roman"/>
          <w:sz w:val="24"/>
          <w:szCs w:val="24"/>
        </w:rPr>
      </w:pPr>
      <w:r w:rsidRPr="005B3B49">
        <w:rPr>
          <w:rFonts w:ascii="Times New Roman" w:hAnsi="Times New Roman"/>
          <w:sz w:val="24"/>
          <w:szCs w:val="24"/>
        </w:rPr>
        <w:t>Në të katër rastet e treguara më sipër apo të tjera të ngjashme me to nga jeta e përditshme energjia fillestare e burimit nuk shkon për qëllimin që kemi, një pjesë shndërrohet në nxehtësi. Jepet kuptimi i energjisë së dobishme, energjisë së padobishme,  rendimentit të një makine dhe formula e</w:t>
      </w:r>
      <w:r w:rsidR="004B69C9" w:rsidRPr="005B3B49">
        <w:rPr>
          <w:rFonts w:ascii="Times New Roman" w:hAnsi="Times New Roman"/>
          <w:sz w:val="24"/>
          <w:szCs w:val="24"/>
        </w:rPr>
        <w:t xml:space="preserve"> </w:t>
      </w:r>
      <w:r w:rsidRPr="005B3B49">
        <w:rPr>
          <w:rFonts w:ascii="Times New Roman" w:hAnsi="Times New Roman"/>
          <w:sz w:val="24"/>
          <w:szCs w:val="24"/>
        </w:rPr>
        <w:t xml:space="preserve">rendimentit.  </w:t>
      </w:r>
    </w:p>
    <w:p w14:paraId="45DE0883" w14:textId="77777777" w:rsidR="00130AB8" w:rsidRPr="005B3B49" w:rsidRDefault="00130AB8" w:rsidP="00130AB8">
      <w:pPr>
        <w:rPr>
          <w:rFonts w:ascii="Times New Roman" w:hAnsi="Times New Roman"/>
          <w:sz w:val="24"/>
          <w:szCs w:val="24"/>
        </w:rPr>
      </w:pPr>
      <w:r w:rsidRPr="005B3B49">
        <w:rPr>
          <w:rFonts w:ascii="Times New Roman" w:hAnsi="Times New Roman"/>
          <w:sz w:val="24"/>
          <w:szCs w:val="24"/>
        </w:rPr>
        <w:t xml:space="preserve">* Kemi thënë se, shndërimet energjitike mund t’i paraqesim nëpërmjet një diagrami. Për situatat e mësipërme mund të përdoret dhe një diagramë tjetër që quhet diagrami i Senkit. Vizatohet një të tillë dhe evidentohet fakti që, sa më e trashë të jetë shigjeta, aq më e madhe është energjia që ajo tregon. </w:t>
      </w:r>
    </w:p>
    <w:p w14:paraId="71F97183" w14:textId="77777777" w:rsidR="00130AB8" w:rsidRPr="005B3B49" w:rsidRDefault="00130AB8" w:rsidP="00130AB8">
      <w:pPr>
        <w:rPr>
          <w:rFonts w:ascii="Times New Roman" w:hAnsi="Times New Roman"/>
          <w:sz w:val="24"/>
          <w:szCs w:val="24"/>
        </w:rPr>
      </w:pPr>
      <w:r w:rsidRPr="005B3B49">
        <w:rPr>
          <w:rFonts w:ascii="Times New Roman" w:hAnsi="Times New Roman"/>
          <w:sz w:val="24"/>
          <w:szCs w:val="24"/>
        </w:rPr>
        <w:t xml:space="preserve">* Tregoni gjithashtu se po të krahasohet nga ana sasiore energjia e plote të një burimi me energjinë e dobishme plus atë të padobishme, tek një makinë (që e përdorim për një punë të caktuar), del nga ana sasiore se energjia ruhet. </w:t>
      </w:r>
    </w:p>
    <w:p w14:paraId="0984AC53" w14:textId="77777777" w:rsidR="00130AB8" w:rsidRPr="005B3B49" w:rsidRDefault="00130AB8" w:rsidP="00130AB8">
      <w:pPr>
        <w:rPr>
          <w:rFonts w:ascii="Times New Roman" w:hAnsi="Times New Roman"/>
          <w:sz w:val="24"/>
          <w:szCs w:val="24"/>
        </w:rPr>
      </w:pPr>
      <w:r w:rsidRPr="005B3B49">
        <w:rPr>
          <w:rFonts w:ascii="Times New Roman" w:hAnsi="Times New Roman"/>
          <w:sz w:val="24"/>
          <w:szCs w:val="24"/>
        </w:rPr>
        <w:t>Përkufizohet bashkë me nxënësit parimi i ruajtjes së energjisë, si një nga parimet themelore në natyrë.</w:t>
      </w:r>
    </w:p>
    <w:p w14:paraId="41D397D6" w14:textId="77777777" w:rsidR="00130AB8" w:rsidRPr="005B3B49" w:rsidRDefault="00130AB8" w:rsidP="00130AB8">
      <w:pPr>
        <w:rPr>
          <w:rFonts w:ascii="Times New Roman" w:hAnsi="Times New Roman"/>
          <w:i/>
          <w:sz w:val="24"/>
          <w:szCs w:val="24"/>
        </w:rPr>
      </w:pPr>
      <w:r w:rsidRPr="005B3B49">
        <w:rPr>
          <w:rFonts w:ascii="Times New Roman" w:hAnsi="Times New Roman"/>
          <w:sz w:val="24"/>
          <w:szCs w:val="24"/>
        </w:rPr>
        <w:t xml:space="preserve">* </w:t>
      </w:r>
      <w:r w:rsidRPr="005B3B49">
        <w:rPr>
          <w:rFonts w:ascii="Times New Roman" w:hAnsi="Times New Roman"/>
          <w:i/>
          <w:sz w:val="24"/>
          <w:szCs w:val="24"/>
        </w:rPr>
        <w:t>Punë në dyshe</w:t>
      </w:r>
    </w:p>
    <w:p w14:paraId="23C20F29" w14:textId="38981F51" w:rsidR="00D11133" w:rsidRPr="005B3B49" w:rsidRDefault="00130AB8" w:rsidP="004B69C9">
      <w:pPr>
        <w:rPr>
          <w:rFonts w:ascii="Times New Roman" w:hAnsi="Times New Roman"/>
          <w:sz w:val="24"/>
          <w:szCs w:val="24"/>
        </w:rPr>
      </w:pPr>
      <w:r w:rsidRPr="005B3B49">
        <w:rPr>
          <w:rFonts w:ascii="Times New Roman" w:hAnsi="Times New Roman"/>
          <w:sz w:val="24"/>
          <w:szCs w:val="24"/>
        </w:rPr>
        <w:t xml:space="preserve">Nxënësit punojnë në dyshe rubrikën “Pyetje dhe detyra” (detyrën 3) në librin e nxënësit fq.39, njehsojnë rendimentin, ndërtojnë diagramin e Senkit. Më pas diskutojnë së bashku. </w:t>
      </w:r>
    </w:p>
    <w:p w14:paraId="029E780B" w14:textId="77777777" w:rsidR="006C7912" w:rsidRPr="005B3B49" w:rsidRDefault="006C7912" w:rsidP="006C7912">
      <w:pPr>
        <w:spacing w:line="216" w:lineRule="auto"/>
        <w:rPr>
          <w:rFonts w:ascii="Times New Roman" w:eastAsia="Times New Roman" w:hAnsi="Times New Roman" w:cs="Times New Roman"/>
          <w:sz w:val="24"/>
          <w:lang w:bidi="sq-AL"/>
        </w:rPr>
      </w:pPr>
      <w:r w:rsidRPr="005B3B49">
        <w:rPr>
          <w:rFonts w:ascii="Times New Roman" w:eastAsia="Times New Roman" w:hAnsi="Times New Roman" w:cs="Times New Roman"/>
          <w:sz w:val="24"/>
          <w:lang w:bidi="sq-AL"/>
        </w:rPr>
        <w:t>Në fund të orës u kërkova nxënësve të shikonin pusullat hyrëse që përdorëm në fillim të orës për të parë nëse u është dhënë përgjigje pyetjeve në pusullat e tyre dhe nëse ndonjëri kishte ndonjëgjë të pa qartë akoma.</w:t>
      </w:r>
    </w:p>
    <w:p w14:paraId="146FEE07" w14:textId="025ACD39" w:rsidR="006C7912" w:rsidRPr="005B3B49" w:rsidRDefault="006C7912" w:rsidP="006C7912">
      <w:pPr>
        <w:spacing w:line="216" w:lineRule="auto"/>
        <w:rPr>
          <w:rFonts w:ascii="Times New Roman" w:hAnsi="Times New Roman" w:cs="Times New Roman"/>
          <w:sz w:val="24"/>
        </w:rPr>
      </w:pPr>
      <w:r w:rsidRPr="005B3B49">
        <w:rPr>
          <w:rFonts w:ascii="Times New Roman" w:hAnsi="Times New Roman" w:cs="Times New Roman"/>
          <w:sz w:val="24"/>
        </w:rPr>
        <w:lastRenderedPageBreak/>
        <w:t xml:space="preserve">Metodat e zgjedhura </w:t>
      </w:r>
      <w:r w:rsidRPr="005B3B49">
        <w:rPr>
          <w:rFonts w:ascii="Times New Roman" w:hAnsi="Times New Roman" w:cs="Times New Roman"/>
          <w:sz w:val="24"/>
        </w:rPr>
        <w:t>n</w:t>
      </w:r>
      <w:r w:rsidRPr="005B3B49">
        <w:rPr>
          <w:rFonts w:ascii="Times New Roman" w:hAnsi="Times New Roman" w:cs="Times New Roman"/>
          <w:sz w:val="24"/>
        </w:rPr>
        <w:t>ë orë</w:t>
      </w:r>
      <w:r w:rsidRPr="005B3B49">
        <w:rPr>
          <w:rFonts w:ascii="Times New Roman" w:hAnsi="Times New Roman" w:cs="Times New Roman"/>
          <w:sz w:val="24"/>
        </w:rPr>
        <w:t>n m</w:t>
      </w:r>
      <w:r w:rsidRPr="005B3B49">
        <w:rPr>
          <w:rFonts w:ascii="Times New Roman" w:hAnsi="Times New Roman" w:cs="Times New Roman"/>
          <w:sz w:val="24"/>
        </w:rPr>
        <w:t>ë</w:t>
      </w:r>
      <w:r w:rsidRPr="005B3B49">
        <w:rPr>
          <w:rFonts w:ascii="Times New Roman" w:hAnsi="Times New Roman" w:cs="Times New Roman"/>
          <w:sz w:val="24"/>
        </w:rPr>
        <w:t>simore</w:t>
      </w:r>
      <w:r w:rsidRPr="005B3B49">
        <w:rPr>
          <w:rFonts w:ascii="Times New Roman" w:hAnsi="Times New Roman" w:cs="Times New Roman"/>
          <w:sz w:val="24"/>
        </w:rPr>
        <w:t xml:space="preserve"> ishin të duhurat dhe për këtë jam shume e kënaqur. Ora e mësimit doli shume e bukur, kreative dhe argëtuese të gjithë nxënësit morën pjesë në këtë orë, të gjithë u aktivizuan në mësim duke bashkëpunuar me njëri tjetrin.</w:t>
      </w:r>
    </w:p>
    <w:p w14:paraId="250B4695" w14:textId="7AF696DF" w:rsidR="006C7912" w:rsidRPr="005B3B49" w:rsidRDefault="006C7912" w:rsidP="006C7912">
      <w:pPr>
        <w:rPr>
          <w:rFonts w:ascii="Times New Roman" w:hAnsi="Times New Roman" w:cs="Times New Roman"/>
          <w:sz w:val="24"/>
        </w:rPr>
      </w:pPr>
      <w:r w:rsidRPr="005B3B49">
        <w:rPr>
          <w:rFonts w:ascii="Times New Roman" w:hAnsi="Times New Roman" w:cs="Times New Roman"/>
          <w:sz w:val="24"/>
        </w:rPr>
        <w:t>Nxënësit i pritën me entuziazëm këto metoda të reja dhe punuan me shumë përkushtim, duke dhënë komente pozitive, veçanërisht për frymën e bashkëpunimit dhe mendimet kritike e krijuese që synojnë të nxisin këto metoda .</w:t>
      </w:r>
    </w:p>
    <w:p w14:paraId="4F7A89EF" w14:textId="1E07B477" w:rsidR="006C7912" w:rsidRPr="005B3B49" w:rsidRDefault="006C7912" w:rsidP="006C7912">
      <w:pPr>
        <w:spacing w:line="216" w:lineRule="auto"/>
        <w:rPr>
          <w:rFonts w:ascii="Times New Roman" w:hAnsi="Times New Roman" w:cs="Times New Roman"/>
          <w:sz w:val="24"/>
        </w:rPr>
      </w:pPr>
      <w:r w:rsidRPr="005B3B49">
        <w:rPr>
          <w:rFonts w:ascii="Times New Roman" w:hAnsi="Times New Roman" w:cs="Times New Roman"/>
          <w:sz w:val="24"/>
        </w:rPr>
        <w:t>Nxënësit u kënaqën vërtet shumë sa më kërkuan që të përsëriteshin edhe orë të tjera këto veprimtari që zhvilluam këtë orë mësimore sepse u ndjen të gjithë të përfshirë gjatë gjithë orës.</w:t>
      </w:r>
    </w:p>
    <w:p w14:paraId="2B0A6AF2" w14:textId="0C042CEF" w:rsidR="006C7912" w:rsidRPr="005B3B49" w:rsidRDefault="005B3B49" w:rsidP="006C7912">
      <w:pPr>
        <w:rPr>
          <w:rFonts w:ascii="Times New Roman" w:eastAsia="Calibri" w:hAnsi="Times New Roman" w:cs="Times New Roman"/>
          <w:kern w:val="24"/>
          <w:sz w:val="24"/>
        </w:rPr>
      </w:pPr>
      <w:r w:rsidRPr="005B3B49">
        <w:rPr>
          <w:rFonts w:ascii="Times New Roman" w:hAnsi="Times New Roman" w:cs="Times New Roman"/>
          <w:sz w:val="24"/>
        </w:rPr>
        <w:t>N</w:t>
      </w:r>
      <w:r w:rsidRPr="005B3B49">
        <w:rPr>
          <w:rFonts w:ascii="Times New Roman" w:hAnsi="Times New Roman" w:cs="Times New Roman"/>
          <w:sz w:val="24"/>
        </w:rPr>
        <w:t>ë</w:t>
      </w:r>
      <w:r w:rsidRPr="005B3B49">
        <w:rPr>
          <w:rFonts w:ascii="Times New Roman" w:hAnsi="Times New Roman" w:cs="Times New Roman"/>
          <w:sz w:val="24"/>
        </w:rPr>
        <w:t xml:space="preserve"> or</w:t>
      </w:r>
      <w:r w:rsidRPr="005B3B49">
        <w:rPr>
          <w:rFonts w:ascii="Times New Roman" w:hAnsi="Times New Roman" w:cs="Times New Roman"/>
          <w:sz w:val="24"/>
        </w:rPr>
        <w:t>ë</w:t>
      </w:r>
      <w:r w:rsidRPr="005B3B49">
        <w:rPr>
          <w:rFonts w:ascii="Times New Roman" w:hAnsi="Times New Roman" w:cs="Times New Roman"/>
          <w:sz w:val="24"/>
        </w:rPr>
        <w:t>t e tjera d</w:t>
      </w:r>
      <w:r w:rsidR="006C7912" w:rsidRPr="005B3B49">
        <w:rPr>
          <w:rFonts w:ascii="Times New Roman" w:hAnsi="Times New Roman" w:cs="Times New Roman"/>
          <w:sz w:val="24"/>
        </w:rPr>
        <w:t>o të përdor përsëri metoda të tilla qe nxisin interesin tek nxënësit dhe të orientohen më shumë drejt të menduarit kritik dhe krijues, në mënyrë që të arrihet qëllimi për të zgjeruar njohuritë për një temë specifike duke nxitur frymën e bashkëpunimit .</w:t>
      </w:r>
    </w:p>
    <w:p w14:paraId="0F13B89F" w14:textId="77777777" w:rsidR="006C7912" w:rsidRPr="00427837" w:rsidRDefault="006C7912" w:rsidP="004B69C9">
      <w:pPr>
        <w:rPr>
          <w:rFonts w:ascii="Times New Roman" w:hAnsi="Times New Roman" w:cs="Times New Roman"/>
          <w:sz w:val="24"/>
          <w:szCs w:val="24"/>
        </w:rPr>
      </w:pPr>
    </w:p>
    <w:tbl>
      <w:tblPr>
        <w:tblStyle w:val="TableGrid"/>
        <w:tblpPr w:leftFromText="180" w:rightFromText="180" w:vertAnchor="page" w:horzAnchor="margin" w:tblpY="1249"/>
        <w:tblW w:w="14601" w:type="dxa"/>
        <w:tblLook w:val="04A0" w:firstRow="1" w:lastRow="0" w:firstColumn="1" w:lastColumn="0" w:noHBand="0" w:noVBand="1"/>
      </w:tblPr>
      <w:tblGrid>
        <w:gridCol w:w="1609"/>
        <w:gridCol w:w="1536"/>
        <w:gridCol w:w="7290"/>
        <w:gridCol w:w="1315"/>
        <w:gridCol w:w="1730"/>
        <w:gridCol w:w="1121"/>
      </w:tblGrid>
      <w:tr w:rsidR="00C567B6" w:rsidRPr="006D3A14" w14:paraId="046FE643" w14:textId="77777777" w:rsidTr="00C567B6">
        <w:tc>
          <w:tcPr>
            <w:tcW w:w="1609" w:type="dxa"/>
          </w:tcPr>
          <w:p w14:paraId="383FF1A5"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lastRenderedPageBreak/>
              <w:t>Faza e mësimit</w:t>
            </w:r>
          </w:p>
        </w:tc>
        <w:tc>
          <w:tcPr>
            <w:tcW w:w="1536" w:type="dxa"/>
          </w:tcPr>
          <w:p w14:paraId="0826097B"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Përmbajtja</w:t>
            </w:r>
          </w:p>
        </w:tc>
        <w:tc>
          <w:tcPr>
            <w:tcW w:w="7290" w:type="dxa"/>
          </w:tcPr>
          <w:p w14:paraId="3646728D"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Udhëzimi</w:t>
            </w:r>
          </w:p>
        </w:tc>
        <w:tc>
          <w:tcPr>
            <w:tcW w:w="1315" w:type="dxa"/>
          </w:tcPr>
          <w:p w14:paraId="47A54DE9"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Metoda</w:t>
            </w:r>
          </w:p>
        </w:tc>
        <w:tc>
          <w:tcPr>
            <w:tcW w:w="1730" w:type="dxa"/>
          </w:tcPr>
          <w:p w14:paraId="2BAAB073"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Mjetet</w:t>
            </w:r>
          </w:p>
        </w:tc>
        <w:tc>
          <w:tcPr>
            <w:tcW w:w="1121" w:type="dxa"/>
          </w:tcPr>
          <w:p w14:paraId="4E3FE639"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Koha</w:t>
            </w:r>
          </w:p>
        </w:tc>
      </w:tr>
      <w:tr w:rsidR="00C567B6" w:rsidRPr="006D3A14" w14:paraId="584137A0" w14:textId="77777777" w:rsidTr="00C567B6">
        <w:tc>
          <w:tcPr>
            <w:tcW w:w="1609" w:type="dxa"/>
            <w:shd w:val="clear" w:color="auto" w:fill="FFFFFF" w:themeFill="background1"/>
          </w:tcPr>
          <w:p w14:paraId="53E14BBD"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Organizimet paraprake</w:t>
            </w:r>
          </w:p>
        </w:tc>
        <w:tc>
          <w:tcPr>
            <w:tcW w:w="1536" w:type="dxa"/>
            <w:shd w:val="clear" w:color="auto" w:fill="FFFFFF" w:themeFill="background1"/>
          </w:tcPr>
          <w:p w14:paraId="052382BB"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Përgatitja për mësim</w:t>
            </w:r>
          </w:p>
        </w:tc>
        <w:tc>
          <w:tcPr>
            <w:tcW w:w="7290" w:type="dxa"/>
            <w:shd w:val="clear" w:color="auto" w:fill="FFFFFF" w:themeFill="background1"/>
          </w:tcPr>
          <w:p w14:paraId="3E5AF715" w14:textId="77777777" w:rsidR="00C567B6" w:rsidRPr="006D3A14"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Vendosen tavolina të vogla për 4-5 nxënës</w:t>
            </w:r>
          </w:p>
          <w:p w14:paraId="42C5AE7B" w14:textId="77777777" w:rsidR="00C567B6" w:rsidRPr="004B69C9"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Përgatiten të gjitha materialet</w:t>
            </w:r>
          </w:p>
        </w:tc>
        <w:tc>
          <w:tcPr>
            <w:tcW w:w="1315" w:type="dxa"/>
            <w:shd w:val="clear" w:color="auto" w:fill="FFFFFF" w:themeFill="background1"/>
          </w:tcPr>
          <w:p w14:paraId="34C373F5" w14:textId="77777777" w:rsidR="00C567B6" w:rsidRPr="006D3A14" w:rsidRDefault="00C567B6" w:rsidP="00C567B6">
            <w:pPr>
              <w:rPr>
                <w:rFonts w:ascii="Times New Roman" w:hAnsi="Times New Roman" w:cs="Times New Roman"/>
                <w:sz w:val="24"/>
                <w:szCs w:val="24"/>
              </w:rPr>
            </w:pPr>
          </w:p>
        </w:tc>
        <w:tc>
          <w:tcPr>
            <w:tcW w:w="1730" w:type="dxa"/>
            <w:shd w:val="clear" w:color="auto" w:fill="FFFFFF" w:themeFill="background1"/>
          </w:tcPr>
          <w:p w14:paraId="49445E96" w14:textId="77777777" w:rsidR="00C567B6" w:rsidRPr="006D3A14" w:rsidRDefault="00C567B6" w:rsidP="00C567B6">
            <w:pPr>
              <w:rPr>
                <w:rFonts w:ascii="Times New Roman" w:hAnsi="Times New Roman" w:cs="Times New Roman"/>
                <w:sz w:val="24"/>
                <w:szCs w:val="24"/>
              </w:rPr>
            </w:pPr>
          </w:p>
        </w:tc>
        <w:tc>
          <w:tcPr>
            <w:tcW w:w="1121" w:type="dxa"/>
            <w:shd w:val="clear" w:color="auto" w:fill="FFFFFF" w:themeFill="background1"/>
          </w:tcPr>
          <w:p w14:paraId="5EED7F80" w14:textId="77777777" w:rsidR="00C567B6" w:rsidRPr="006D3A14" w:rsidRDefault="00C567B6" w:rsidP="00C567B6">
            <w:pPr>
              <w:rPr>
                <w:rFonts w:ascii="Times New Roman" w:hAnsi="Times New Roman" w:cs="Times New Roman"/>
                <w:sz w:val="24"/>
                <w:szCs w:val="24"/>
              </w:rPr>
            </w:pPr>
          </w:p>
        </w:tc>
      </w:tr>
      <w:tr w:rsidR="00C567B6" w:rsidRPr="006D3A14" w14:paraId="215AA4FC" w14:textId="77777777" w:rsidTr="00C567B6">
        <w:tc>
          <w:tcPr>
            <w:tcW w:w="1609" w:type="dxa"/>
            <w:shd w:val="clear" w:color="auto" w:fill="BDD6EE" w:themeFill="accent5" w:themeFillTint="66"/>
          </w:tcPr>
          <w:p w14:paraId="58FFE511"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Grupimi</w:t>
            </w:r>
          </w:p>
        </w:tc>
        <w:tc>
          <w:tcPr>
            <w:tcW w:w="1536" w:type="dxa"/>
            <w:shd w:val="clear" w:color="auto" w:fill="DEEAF6" w:themeFill="accent5" w:themeFillTint="33"/>
          </w:tcPr>
          <w:p w14:paraId="6C03A54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 </w:t>
            </w:r>
          </w:p>
        </w:tc>
        <w:tc>
          <w:tcPr>
            <w:tcW w:w="7290" w:type="dxa"/>
            <w:shd w:val="clear" w:color="auto" w:fill="DEEAF6" w:themeFill="accent5" w:themeFillTint="33"/>
          </w:tcPr>
          <w:p w14:paraId="62E76D8D"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Përshëndesim nx</w:t>
            </w:r>
            <w:r w:rsidRPr="006D3A14">
              <w:rPr>
                <w:rFonts w:ascii="Times New Roman" w:hAnsi="Times New Roman" w:cs="Times New Roman"/>
                <w:sz w:val="24"/>
                <w:szCs w:val="24"/>
                <w:lang w:bidi="sq-AL"/>
              </w:rPr>
              <w:t>ënësit</w:t>
            </w:r>
            <w:r w:rsidRPr="006D3A14">
              <w:rPr>
                <w:rFonts w:ascii="Times New Roman" w:hAnsi="Times New Roman" w:cs="Times New Roman"/>
                <w:sz w:val="24"/>
                <w:szCs w:val="24"/>
              </w:rPr>
              <w:t xml:space="preserve"> dhe pyesim se si ndihen sot?</w:t>
            </w:r>
          </w:p>
          <w:p w14:paraId="6362AA3D"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val="en-US"/>
              </w:rPr>
              <w:t>N</w:t>
            </w:r>
            <w:r w:rsidRPr="006D3A14">
              <w:rPr>
                <w:rFonts w:ascii="Times New Roman" w:hAnsi="Times New Roman" w:cs="Times New Roman"/>
                <w:sz w:val="24"/>
                <w:szCs w:val="24"/>
                <w:lang w:bidi="sq-AL"/>
              </w:rPr>
              <w:t>ë disa fleta te vogla kemi shkruar disa numera ku do te ndahet klasa në tetë grupe me 4 veta. Nxënësit zgjedhin numrat rastesisht nga tavolina kryesore, dhe ata qe kanë të njëjtin numbër do të ulen së bashku.</w:t>
            </w:r>
          </w:p>
        </w:tc>
        <w:tc>
          <w:tcPr>
            <w:tcW w:w="1315" w:type="dxa"/>
            <w:shd w:val="clear" w:color="auto" w:fill="DEEAF6" w:themeFill="accent5" w:themeFillTint="33"/>
          </w:tcPr>
          <w:p w14:paraId="5B29D534"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 Krijimi i grupeve</w:t>
            </w:r>
          </w:p>
        </w:tc>
        <w:tc>
          <w:tcPr>
            <w:tcW w:w="1730" w:type="dxa"/>
            <w:shd w:val="clear" w:color="auto" w:fill="DEEAF6" w:themeFill="accent5" w:themeFillTint="33"/>
          </w:tcPr>
          <w:p w14:paraId="6EE50D12" w14:textId="77777777" w:rsidR="00C567B6" w:rsidRPr="006D3A14" w:rsidRDefault="00C567B6" w:rsidP="00C567B6">
            <w:pPr>
              <w:rPr>
                <w:rFonts w:ascii="Times New Roman" w:hAnsi="Times New Roman" w:cs="Times New Roman"/>
                <w:sz w:val="24"/>
                <w:szCs w:val="24"/>
                <w:lang w:val="en-US"/>
              </w:rPr>
            </w:pPr>
          </w:p>
        </w:tc>
        <w:tc>
          <w:tcPr>
            <w:tcW w:w="1121" w:type="dxa"/>
            <w:shd w:val="clear" w:color="auto" w:fill="DEEAF6" w:themeFill="accent5" w:themeFillTint="33"/>
          </w:tcPr>
          <w:p w14:paraId="64335BEE"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15 minuta</w:t>
            </w:r>
          </w:p>
        </w:tc>
      </w:tr>
      <w:tr w:rsidR="00C567B6" w:rsidRPr="006D3A14" w14:paraId="52B33823" w14:textId="77777777" w:rsidTr="00C567B6">
        <w:tc>
          <w:tcPr>
            <w:tcW w:w="1609" w:type="dxa"/>
            <w:shd w:val="clear" w:color="auto" w:fill="FFE599" w:themeFill="accent4" w:themeFillTint="66"/>
          </w:tcPr>
          <w:p w14:paraId="2D78242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Orientimi</w:t>
            </w:r>
          </w:p>
        </w:tc>
        <w:tc>
          <w:tcPr>
            <w:tcW w:w="1536" w:type="dxa"/>
            <w:shd w:val="clear" w:color="auto" w:fill="FFF2CC" w:themeFill="accent4" w:themeFillTint="33"/>
          </w:tcPr>
          <w:p w14:paraId="750EAB86"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Njohja me temën e mësimit</w:t>
            </w:r>
          </w:p>
        </w:tc>
        <w:tc>
          <w:tcPr>
            <w:tcW w:w="7290" w:type="dxa"/>
            <w:shd w:val="clear" w:color="auto" w:fill="FFF2CC" w:themeFill="accent4" w:themeFillTint="33"/>
          </w:tcPr>
          <w:p w14:paraId="4ED733F5" w14:textId="77777777" w:rsidR="00C567B6" w:rsidRPr="006D3A14" w:rsidRDefault="00C567B6" w:rsidP="00C567B6">
            <w:pPr>
              <w:rPr>
                <w:rFonts w:ascii="Times New Roman" w:hAnsi="Times New Roman" w:cs="Times New Roman"/>
                <w:sz w:val="24"/>
                <w:szCs w:val="24"/>
                <w:lang w:val="en-GB"/>
              </w:rPr>
            </w:pPr>
            <w:r w:rsidRPr="006D3A14">
              <w:rPr>
                <w:rFonts w:ascii="Times New Roman" w:hAnsi="Times New Roman" w:cs="Times New Roman"/>
                <w:sz w:val="24"/>
                <w:szCs w:val="24"/>
                <w:lang w:bidi="sq-AL"/>
              </w:rPr>
              <w:t xml:space="preserve"> Prezantohet </w:t>
            </w:r>
            <w:r w:rsidRPr="006D3A14">
              <w:rPr>
                <w:rFonts w:ascii="Times New Roman" w:hAnsi="Times New Roman" w:cs="Times New Roman"/>
                <w:color w:val="000000"/>
                <w:sz w:val="24"/>
                <w:szCs w:val="24"/>
              </w:rPr>
              <w:t>se cila do të jetë tema e mësimit dhe cilat janë qëllimet kryesore të tij.</w:t>
            </w:r>
          </w:p>
          <w:p w14:paraId="30F116A5" w14:textId="77777777" w:rsidR="00C567B6" w:rsidRPr="006D3A14" w:rsidRDefault="00C567B6" w:rsidP="00C567B6">
            <w:pPr>
              <w:rPr>
                <w:rFonts w:ascii="Times New Roman" w:hAnsi="Times New Roman" w:cs="Times New Roman"/>
                <w:sz w:val="24"/>
                <w:szCs w:val="24"/>
                <w:lang w:val="en-GB"/>
              </w:rPr>
            </w:pPr>
            <w:r w:rsidRPr="006D3A14">
              <w:rPr>
                <w:rFonts w:ascii="Times New Roman" w:hAnsi="Times New Roman" w:cs="Times New Roman"/>
                <w:sz w:val="24"/>
                <w:szCs w:val="24"/>
                <w:lang w:bidi="sq-AL"/>
              </w:rPr>
              <w:t>Metodat e punës dhe vlerësimi</w:t>
            </w:r>
            <w:r w:rsidRPr="006D3A14">
              <w:rPr>
                <w:rFonts w:ascii="Times New Roman" w:hAnsi="Times New Roman" w:cs="Times New Roman"/>
                <w:color w:val="000000"/>
                <w:sz w:val="24"/>
                <w:szCs w:val="24"/>
              </w:rPr>
              <w:t xml:space="preserve"> </w:t>
            </w:r>
          </w:p>
        </w:tc>
        <w:tc>
          <w:tcPr>
            <w:tcW w:w="1315" w:type="dxa"/>
            <w:shd w:val="clear" w:color="auto" w:fill="FFF2CC" w:themeFill="accent4" w:themeFillTint="33"/>
          </w:tcPr>
          <w:p w14:paraId="2BFE8D36"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Prezantimi</w:t>
            </w:r>
          </w:p>
        </w:tc>
        <w:tc>
          <w:tcPr>
            <w:tcW w:w="1730" w:type="dxa"/>
            <w:shd w:val="clear" w:color="auto" w:fill="FFF2CC" w:themeFill="accent4" w:themeFillTint="33"/>
          </w:tcPr>
          <w:p w14:paraId="5F7C1F37" w14:textId="77777777" w:rsidR="00C567B6" w:rsidRPr="006D3A14"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 xml:space="preserve"> </w:t>
            </w:r>
          </w:p>
        </w:tc>
        <w:tc>
          <w:tcPr>
            <w:tcW w:w="1121" w:type="dxa"/>
            <w:shd w:val="clear" w:color="auto" w:fill="FFF2CC" w:themeFill="accent4" w:themeFillTint="33"/>
          </w:tcPr>
          <w:p w14:paraId="37C66F93"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5 minuta</w:t>
            </w:r>
          </w:p>
        </w:tc>
      </w:tr>
      <w:tr w:rsidR="00C567B6" w:rsidRPr="006D3A14" w14:paraId="43427CC6" w14:textId="77777777" w:rsidTr="00C567B6">
        <w:trPr>
          <w:trHeight w:val="1151"/>
        </w:trPr>
        <w:tc>
          <w:tcPr>
            <w:tcW w:w="1609" w:type="dxa"/>
            <w:shd w:val="clear" w:color="auto" w:fill="C5E0B3" w:themeFill="accent6" w:themeFillTint="66"/>
          </w:tcPr>
          <w:p w14:paraId="407D7978"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Aktivizimi</w:t>
            </w:r>
          </w:p>
          <w:p w14:paraId="28A9D9DF" w14:textId="77777777" w:rsidR="00C567B6" w:rsidRPr="006D3A14" w:rsidRDefault="00C567B6" w:rsidP="00C567B6">
            <w:pPr>
              <w:rPr>
                <w:rFonts w:ascii="Times New Roman" w:hAnsi="Times New Roman" w:cs="Times New Roman"/>
                <w:sz w:val="24"/>
                <w:szCs w:val="24"/>
                <w:lang w:val="en-US"/>
              </w:rPr>
            </w:pPr>
          </w:p>
        </w:tc>
        <w:tc>
          <w:tcPr>
            <w:tcW w:w="1536" w:type="dxa"/>
            <w:shd w:val="clear" w:color="auto" w:fill="E2EFD9" w:themeFill="accent6" w:themeFillTint="33"/>
          </w:tcPr>
          <w:p w14:paraId="1717FB5C"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Aktivizimi i nxënësve lidhur me temën </w:t>
            </w:r>
          </w:p>
        </w:tc>
        <w:tc>
          <w:tcPr>
            <w:tcW w:w="7290" w:type="dxa"/>
            <w:shd w:val="clear" w:color="auto" w:fill="E2EFD9" w:themeFill="accent6" w:themeFillTint="33"/>
          </w:tcPr>
          <w:p w14:paraId="0E12A682"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lang w:bidi="sq-AL"/>
              </w:rPr>
              <w:t xml:space="preserve">Secili nxënës shkruan në një fletë një pyetje për </w:t>
            </w:r>
            <w:r w:rsidRPr="006D3A14">
              <w:rPr>
                <w:rFonts w:ascii="Times New Roman" w:hAnsi="Times New Roman" w:cs="Times New Roman"/>
                <w:b/>
                <w:bCs/>
                <w:sz w:val="24"/>
                <w:szCs w:val="24"/>
                <w:lang w:bidi="sq-AL"/>
              </w:rPr>
              <w:t>konceptin</w:t>
            </w:r>
            <w:r w:rsidRPr="006D3A14">
              <w:rPr>
                <w:rFonts w:ascii="Times New Roman" w:hAnsi="Times New Roman" w:cs="Times New Roman"/>
                <w:sz w:val="24"/>
                <w:szCs w:val="24"/>
                <w:lang w:bidi="sq-AL"/>
              </w:rPr>
              <w:t xml:space="preserve"> që nuk e kupton dhe do të donin të dinin të dinin më shumë.</w:t>
            </w:r>
          </w:p>
        </w:tc>
        <w:tc>
          <w:tcPr>
            <w:tcW w:w="1315" w:type="dxa"/>
            <w:shd w:val="clear" w:color="auto" w:fill="E2EFD9" w:themeFill="accent6" w:themeFillTint="33"/>
          </w:tcPr>
          <w:p w14:paraId="7C8A7189"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rPr>
              <w:t>Pusulla hyr</w:t>
            </w:r>
            <w:r w:rsidRPr="006D3A14">
              <w:rPr>
                <w:rFonts w:ascii="Times New Roman" w:hAnsi="Times New Roman" w:cs="Times New Roman"/>
                <w:sz w:val="24"/>
                <w:szCs w:val="24"/>
                <w:lang w:bidi="sq-AL"/>
              </w:rPr>
              <w:t>ëse</w:t>
            </w:r>
          </w:p>
        </w:tc>
        <w:tc>
          <w:tcPr>
            <w:tcW w:w="1730" w:type="dxa"/>
            <w:shd w:val="clear" w:color="auto" w:fill="E2EFD9" w:themeFill="accent6" w:themeFillTint="33"/>
          </w:tcPr>
          <w:p w14:paraId="66328A54"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Fletat futen ne fund të librit </w:t>
            </w:r>
          </w:p>
        </w:tc>
        <w:tc>
          <w:tcPr>
            <w:tcW w:w="1121" w:type="dxa"/>
            <w:shd w:val="clear" w:color="auto" w:fill="E2EFD9" w:themeFill="accent6" w:themeFillTint="33"/>
          </w:tcPr>
          <w:p w14:paraId="3BF1B892"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10 minuta</w:t>
            </w:r>
          </w:p>
        </w:tc>
      </w:tr>
      <w:tr w:rsidR="00C567B6" w:rsidRPr="006D3A14" w14:paraId="42F23C47" w14:textId="77777777" w:rsidTr="00C567B6">
        <w:tc>
          <w:tcPr>
            <w:tcW w:w="1609" w:type="dxa"/>
            <w:shd w:val="clear" w:color="auto" w:fill="FF99CC"/>
          </w:tcPr>
          <w:p w14:paraId="68B9998F" w14:textId="77777777" w:rsidR="00C567B6" w:rsidRPr="006D3A14" w:rsidRDefault="00C567B6" w:rsidP="00C567B6">
            <w:pPr>
              <w:rPr>
                <w:rFonts w:ascii="Times New Roman" w:hAnsi="Times New Roman" w:cs="Times New Roman"/>
                <w:sz w:val="24"/>
                <w:szCs w:val="24"/>
                <w:lang w:bidi="sq-AL"/>
              </w:rPr>
            </w:pPr>
          </w:p>
          <w:p w14:paraId="3344F6CA"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Njohuri të reja</w:t>
            </w:r>
          </w:p>
          <w:p w14:paraId="77BC762D" w14:textId="77777777" w:rsidR="00C567B6" w:rsidRPr="006D3A14" w:rsidRDefault="00C567B6" w:rsidP="00C567B6">
            <w:pPr>
              <w:rPr>
                <w:rFonts w:ascii="Times New Roman" w:hAnsi="Times New Roman" w:cs="Times New Roman"/>
                <w:sz w:val="24"/>
                <w:szCs w:val="24"/>
                <w:lang w:val="en-US"/>
              </w:rPr>
            </w:pPr>
          </w:p>
        </w:tc>
        <w:tc>
          <w:tcPr>
            <w:tcW w:w="1536" w:type="dxa"/>
            <w:shd w:val="clear" w:color="auto" w:fill="FFCCCC"/>
          </w:tcPr>
          <w:p w14:paraId="140E918A" w14:textId="77777777" w:rsidR="00C567B6" w:rsidRPr="006D3A14" w:rsidRDefault="00C567B6" w:rsidP="00C567B6">
            <w:pPr>
              <w:rPr>
                <w:rFonts w:ascii="Times New Roman" w:hAnsi="Times New Roman" w:cs="Times New Roman"/>
                <w:sz w:val="24"/>
                <w:szCs w:val="24"/>
                <w:lang w:bidi="sq-AL"/>
              </w:rPr>
            </w:pPr>
            <w:r w:rsidRPr="006D3A14">
              <w:rPr>
                <w:rFonts w:ascii="Times New Roman" w:hAnsi="Times New Roman" w:cs="Times New Roman"/>
                <w:sz w:val="24"/>
                <w:szCs w:val="24"/>
                <w:lang w:bidi="sq-AL"/>
              </w:rPr>
              <w:t xml:space="preserve"> </w:t>
            </w:r>
          </w:p>
          <w:p w14:paraId="0DF211E9" w14:textId="77777777" w:rsidR="00C567B6" w:rsidRPr="006D3A14"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Të nxënit nëpërmjet lojës</w:t>
            </w:r>
          </w:p>
        </w:tc>
        <w:tc>
          <w:tcPr>
            <w:tcW w:w="7290" w:type="dxa"/>
            <w:shd w:val="clear" w:color="auto" w:fill="FFCCCC"/>
          </w:tcPr>
          <w:p w14:paraId="1AA5C2A8" w14:textId="77777777" w:rsidR="00C567B6" w:rsidRPr="004B69C9" w:rsidRDefault="00C567B6" w:rsidP="00C567B6">
            <w:pPr>
              <w:spacing w:line="259" w:lineRule="auto"/>
              <w:rPr>
                <w:rFonts w:ascii="Times New Roman" w:hAnsi="Times New Roman" w:cs="Times New Roman"/>
                <w:sz w:val="24"/>
                <w:szCs w:val="24"/>
              </w:rPr>
            </w:pPr>
            <w:r w:rsidRPr="006D3A14">
              <w:rPr>
                <w:rFonts w:ascii="Times New Roman" w:hAnsi="Times New Roman" w:cs="Times New Roman"/>
                <w:sz w:val="24"/>
                <w:szCs w:val="24"/>
              </w:rPr>
              <w:t xml:space="preserve">Nxënësit </w:t>
            </w:r>
            <w:r w:rsidRPr="006D3A14">
              <w:rPr>
                <w:rFonts w:ascii="Times New Roman" w:hAnsi="Times New Roman" w:cs="Times New Roman"/>
                <w:i/>
                <w:iCs/>
                <w:sz w:val="24"/>
                <w:szCs w:val="24"/>
              </w:rPr>
              <w:t>n</w:t>
            </w:r>
            <w:r w:rsidRPr="006D3A14">
              <w:rPr>
                <w:rFonts w:ascii="Times New Roman" w:hAnsi="Times New Roman" w:cs="Times New Roman"/>
                <w:sz w:val="24"/>
                <w:szCs w:val="24"/>
              </w:rPr>
              <w:t>ë fletën e fletores shkruan rreth njohurive që kanë mbi energjinë. Pais mbarojnë së shkruajturi cfarë dinë e kalojnë te shoku në të majt dhe kështu me radhë, deri sa të vij përsëri fleta e tij tek nxënësi duke një rreth.</w:t>
            </w:r>
          </w:p>
        </w:tc>
        <w:tc>
          <w:tcPr>
            <w:tcW w:w="1315" w:type="dxa"/>
            <w:shd w:val="clear" w:color="auto" w:fill="FFCCCC"/>
          </w:tcPr>
          <w:p w14:paraId="6429648C" w14:textId="77777777" w:rsidR="00C567B6" w:rsidRPr="006D3A14" w:rsidRDefault="00C567B6" w:rsidP="00C567B6">
            <w:pPr>
              <w:rPr>
                <w:rFonts w:ascii="Times New Roman" w:hAnsi="Times New Roman" w:cs="Times New Roman"/>
                <w:sz w:val="24"/>
                <w:szCs w:val="24"/>
                <w:lang w:bidi="sq-AL"/>
              </w:rPr>
            </w:pPr>
          </w:p>
          <w:p w14:paraId="23032D92" w14:textId="77777777" w:rsidR="00C567B6" w:rsidRPr="006D3A14" w:rsidRDefault="00C567B6" w:rsidP="00C567B6">
            <w:pPr>
              <w:rPr>
                <w:rFonts w:ascii="Times New Roman" w:hAnsi="Times New Roman" w:cs="Times New Roman"/>
                <w:sz w:val="24"/>
                <w:szCs w:val="24"/>
                <w:lang w:val="en-US"/>
              </w:rPr>
            </w:pPr>
            <w:proofErr w:type="spellStart"/>
            <w:r w:rsidRPr="006D3A14">
              <w:rPr>
                <w:rFonts w:ascii="Times New Roman" w:hAnsi="Times New Roman" w:cs="Times New Roman"/>
                <w:sz w:val="24"/>
                <w:szCs w:val="24"/>
                <w:lang w:val="en-US"/>
              </w:rPr>
              <w:t>Ortek</w:t>
            </w:r>
            <w:proofErr w:type="spellEnd"/>
          </w:p>
        </w:tc>
        <w:tc>
          <w:tcPr>
            <w:tcW w:w="1730" w:type="dxa"/>
            <w:shd w:val="clear" w:color="auto" w:fill="FFCCCC"/>
          </w:tcPr>
          <w:p w14:paraId="4BF8044B"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Kalohet nga njëri nx</w:t>
            </w:r>
            <w:r w:rsidRPr="006D3A14">
              <w:rPr>
                <w:rFonts w:ascii="Times New Roman" w:hAnsi="Times New Roman" w:cs="Times New Roman"/>
                <w:sz w:val="24"/>
                <w:szCs w:val="24"/>
              </w:rPr>
              <w:t>ënës te</w:t>
            </w:r>
            <w:r w:rsidRPr="006D3A14">
              <w:rPr>
                <w:rFonts w:ascii="Times New Roman" w:hAnsi="Times New Roman" w:cs="Times New Roman"/>
                <w:sz w:val="24"/>
                <w:szCs w:val="24"/>
                <w:lang w:bidi="sq-AL"/>
              </w:rPr>
              <w:t xml:space="preserve"> tjetri. </w:t>
            </w:r>
          </w:p>
        </w:tc>
        <w:tc>
          <w:tcPr>
            <w:tcW w:w="1121" w:type="dxa"/>
            <w:shd w:val="clear" w:color="auto" w:fill="FFCCCC"/>
          </w:tcPr>
          <w:p w14:paraId="04C98B5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45 minuta</w:t>
            </w:r>
          </w:p>
        </w:tc>
      </w:tr>
      <w:tr w:rsidR="00C567B6" w:rsidRPr="006D3A14" w14:paraId="274118B4" w14:textId="77777777" w:rsidTr="00C567B6">
        <w:tc>
          <w:tcPr>
            <w:tcW w:w="1609" w:type="dxa"/>
            <w:shd w:val="clear" w:color="auto" w:fill="C5E0B3" w:themeFill="accent6" w:themeFillTint="66"/>
          </w:tcPr>
          <w:p w14:paraId="61FF3CD1"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Aktivizimi dhe </w:t>
            </w:r>
          </w:p>
          <w:p w14:paraId="17CD13A4"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Reflektimi</w:t>
            </w:r>
          </w:p>
          <w:p w14:paraId="31773BC4" w14:textId="77777777" w:rsidR="00C567B6" w:rsidRPr="006D3A14" w:rsidRDefault="00C567B6" w:rsidP="00C567B6">
            <w:pPr>
              <w:rPr>
                <w:rFonts w:ascii="Times New Roman" w:hAnsi="Times New Roman" w:cs="Times New Roman"/>
                <w:sz w:val="24"/>
                <w:szCs w:val="24"/>
                <w:lang w:val="en-US"/>
              </w:rPr>
            </w:pPr>
          </w:p>
        </w:tc>
        <w:tc>
          <w:tcPr>
            <w:tcW w:w="1536" w:type="dxa"/>
            <w:shd w:val="clear" w:color="auto" w:fill="E2EFD9" w:themeFill="accent6" w:themeFillTint="33"/>
          </w:tcPr>
          <w:p w14:paraId="463CA917"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Nxënësit përpunojnë dhe diskutojnë ide të reja</w:t>
            </w:r>
          </w:p>
        </w:tc>
        <w:tc>
          <w:tcPr>
            <w:tcW w:w="7290" w:type="dxa"/>
            <w:shd w:val="clear" w:color="auto" w:fill="E2EFD9" w:themeFill="accent6" w:themeFillTint="33"/>
          </w:tcPr>
          <w:p w14:paraId="202FBDDC"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Ju kërkova nxënësve të mendonin për  atë orë mësimi:</w:t>
            </w:r>
          </w:p>
          <w:p w14:paraId="629366FA" w14:textId="77777777" w:rsidR="00C567B6" w:rsidRPr="006D3A14" w:rsidRDefault="00C567B6" w:rsidP="00C567B6">
            <w:pPr>
              <w:rPr>
                <w:rFonts w:ascii="Times New Roman" w:hAnsi="Times New Roman" w:cs="Times New Roman"/>
                <w:sz w:val="24"/>
                <w:szCs w:val="24"/>
              </w:rPr>
            </w:pPr>
          </w:p>
          <w:p w14:paraId="4BE27EA7"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Diskutojnë për konceptet që morën sot dhe ndajnë njohurit e reja me njëri- tjetrin.</w:t>
            </w:r>
          </w:p>
          <w:p w14:paraId="4B21B3D8"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Si u ndjenë, a do kishin dëshirë ta bënin përsëri këtë orë dhe pse, çfarë ata do donin të bënin ndryshe dhe si?</w:t>
            </w:r>
          </w:p>
          <w:p w14:paraId="66FD43E0" w14:textId="77777777" w:rsidR="00C567B6" w:rsidRPr="006D3A14" w:rsidRDefault="00C567B6" w:rsidP="00C567B6">
            <w:pPr>
              <w:rPr>
                <w:rFonts w:ascii="Times New Roman" w:hAnsi="Times New Roman" w:cs="Times New Roman"/>
                <w:sz w:val="24"/>
                <w:szCs w:val="24"/>
                <w:lang w:bidi="sq-AL"/>
              </w:rPr>
            </w:pPr>
            <w:r w:rsidRPr="006D3A14">
              <w:rPr>
                <w:rFonts w:ascii="Times New Roman" w:hAnsi="Times New Roman" w:cs="Times New Roman"/>
                <w:sz w:val="24"/>
                <w:szCs w:val="24"/>
                <w:lang w:bidi="sq-AL"/>
              </w:rPr>
              <w:t>Ndajnë mendimet e tyre brenda grupit pastaj me të tjerët</w:t>
            </w:r>
          </w:p>
        </w:tc>
        <w:tc>
          <w:tcPr>
            <w:tcW w:w="1315" w:type="dxa"/>
            <w:shd w:val="clear" w:color="auto" w:fill="E2EFD9" w:themeFill="accent6" w:themeFillTint="33"/>
          </w:tcPr>
          <w:p w14:paraId="1D21E37C"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i/>
                <w:iCs/>
                <w:sz w:val="24"/>
                <w:szCs w:val="24"/>
              </w:rPr>
              <w:t>Diskutim n</w:t>
            </w:r>
            <w:r w:rsidRPr="006D3A14">
              <w:rPr>
                <w:rFonts w:ascii="Times New Roman" w:hAnsi="Times New Roman" w:cs="Times New Roman"/>
                <w:sz w:val="24"/>
                <w:szCs w:val="24"/>
              </w:rPr>
              <w:t>ë dyshe</w:t>
            </w:r>
          </w:p>
        </w:tc>
        <w:tc>
          <w:tcPr>
            <w:tcW w:w="1730" w:type="dxa"/>
            <w:shd w:val="clear" w:color="auto" w:fill="E2EFD9" w:themeFill="accent6" w:themeFillTint="33"/>
          </w:tcPr>
          <w:p w14:paraId="3820D03C" w14:textId="77777777" w:rsidR="00C567B6" w:rsidRPr="006D3A14" w:rsidRDefault="00C567B6" w:rsidP="00C567B6">
            <w:pPr>
              <w:rPr>
                <w:rFonts w:ascii="Times New Roman" w:hAnsi="Times New Roman" w:cs="Times New Roman"/>
                <w:sz w:val="24"/>
                <w:szCs w:val="24"/>
                <w:lang w:val="en-US"/>
              </w:rPr>
            </w:pPr>
          </w:p>
        </w:tc>
        <w:tc>
          <w:tcPr>
            <w:tcW w:w="1121" w:type="dxa"/>
            <w:shd w:val="clear" w:color="auto" w:fill="E2EFD9" w:themeFill="accent6" w:themeFillTint="33"/>
          </w:tcPr>
          <w:p w14:paraId="5DE14C83"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10 minuta</w:t>
            </w:r>
          </w:p>
        </w:tc>
      </w:tr>
      <w:tr w:rsidR="00C567B6" w:rsidRPr="006D3A14" w14:paraId="1F28932B" w14:textId="77777777" w:rsidTr="00C567B6">
        <w:tc>
          <w:tcPr>
            <w:tcW w:w="1609" w:type="dxa"/>
            <w:shd w:val="clear" w:color="auto" w:fill="FFFF99"/>
          </w:tcPr>
          <w:p w14:paraId="075D867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Detyra mësimore</w:t>
            </w:r>
          </w:p>
        </w:tc>
        <w:tc>
          <w:tcPr>
            <w:tcW w:w="1536" w:type="dxa"/>
            <w:shd w:val="clear" w:color="auto" w:fill="FFFFCC"/>
          </w:tcPr>
          <w:p w14:paraId="29FB3062" w14:textId="77777777" w:rsidR="00C567B6" w:rsidRPr="006D3A14" w:rsidRDefault="00C567B6" w:rsidP="00C567B6">
            <w:pPr>
              <w:rPr>
                <w:rFonts w:ascii="Times New Roman" w:hAnsi="Times New Roman" w:cs="Times New Roman"/>
                <w:sz w:val="24"/>
                <w:szCs w:val="24"/>
                <w:lang w:val="en-US"/>
              </w:rPr>
            </w:pPr>
          </w:p>
        </w:tc>
        <w:tc>
          <w:tcPr>
            <w:tcW w:w="7290" w:type="dxa"/>
            <w:shd w:val="clear" w:color="auto" w:fill="FFFFCC"/>
          </w:tcPr>
          <w:p w14:paraId="247BF433" w14:textId="77777777" w:rsidR="00C567B6" w:rsidRPr="006D3A14" w:rsidRDefault="00C567B6" w:rsidP="00C567B6">
            <w:pPr>
              <w:rPr>
                <w:rFonts w:ascii="Times New Roman" w:hAnsi="Times New Roman" w:cs="Times New Roman"/>
                <w:sz w:val="24"/>
                <w:szCs w:val="24"/>
                <w:lang w:bidi="sq-AL"/>
              </w:rPr>
            </w:pPr>
            <w:r w:rsidRPr="006D3A14">
              <w:rPr>
                <w:rFonts w:ascii="Times New Roman" w:hAnsi="Times New Roman" w:cs="Times New Roman"/>
                <w:sz w:val="24"/>
                <w:szCs w:val="24"/>
                <w:lang w:bidi="sq-AL"/>
              </w:rPr>
              <w:t>Nxënësit marrin detyrat mësimore.</w:t>
            </w:r>
          </w:p>
          <w:p w14:paraId="4253FEC7"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Faleminderit dhe shihemi her</w:t>
            </w:r>
            <w:r w:rsidRPr="006D3A14">
              <w:rPr>
                <w:rFonts w:ascii="Times New Roman" w:eastAsia="Calibri" w:hAnsi="Times New Roman" w:cs="Times New Roman"/>
                <w:color w:val="1F3864" w:themeColor="accent1" w:themeShade="80"/>
                <w:kern w:val="24"/>
                <w:sz w:val="24"/>
                <w:szCs w:val="24"/>
              </w:rPr>
              <w:t>ën tjetër!</w:t>
            </w:r>
            <w:r w:rsidRPr="006D3A14">
              <w:rPr>
                <w:rFonts w:ascii="Times New Roman" w:hAnsi="Times New Roman" w:cs="Times New Roman"/>
                <w:sz w:val="24"/>
                <w:szCs w:val="24"/>
                <w:lang w:bidi="sq-AL"/>
              </w:rPr>
              <w:t xml:space="preserve"> </w:t>
            </w:r>
          </w:p>
        </w:tc>
        <w:tc>
          <w:tcPr>
            <w:tcW w:w="1315" w:type="dxa"/>
            <w:shd w:val="clear" w:color="auto" w:fill="FFFFCC"/>
          </w:tcPr>
          <w:p w14:paraId="2B61DF40" w14:textId="77777777" w:rsidR="00C567B6" w:rsidRPr="006D3A14" w:rsidRDefault="00C567B6" w:rsidP="00C567B6">
            <w:pPr>
              <w:rPr>
                <w:rFonts w:ascii="Times New Roman" w:hAnsi="Times New Roman" w:cs="Times New Roman"/>
                <w:sz w:val="24"/>
                <w:szCs w:val="24"/>
                <w:lang w:val="en-US"/>
              </w:rPr>
            </w:pPr>
          </w:p>
        </w:tc>
        <w:tc>
          <w:tcPr>
            <w:tcW w:w="1730" w:type="dxa"/>
            <w:shd w:val="clear" w:color="auto" w:fill="FFFFCC"/>
          </w:tcPr>
          <w:p w14:paraId="64BE749D" w14:textId="77777777" w:rsidR="00C567B6" w:rsidRPr="006D3A14" w:rsidRDefault="00C567B6" w:rsidP="00C567B6">
            <w:pPr>
              <w:rPr>
                <w:rFonts w:ascii="Times New Roman" w:hAnsi="Times New Roman" w:cs="Times New Roman"/>
                <w:sz w:val="24"/>
                <w:szCs w:val="24"/>
                <w:lang w:val="en-US"/>
              </w:rPr>
            </w:pPr>
            <w:proofErr w:type="spellStart"/>
            <w:r w:rsidRPr="006D3A14">
              <w:rPr>
                <w:rFonts w:ascii="Times New Roman" w:hAnsi="Times New Roman" w:cs="Times New Roman"/>
                <w:sz w:val="24"/>
                <w:szCs w:val="24"/>
                <w:lang w:val="en-US"/>
              </w:rPr>
              <w:t>Secili</w:t>
            </w:r>
            <w:proofErr w:type="spellEnd"/>
            <w:r w:rsidRPr="006D3A14">
              <w:rPr>
                <w:rFonts w:ascii="Times New Roman" w:hAnsi="Times New Roman" w:cs="Times New Roman"/>
                <w:sz w:val="24"/>
                <w:szCs w:val="24"/>
                <w:lang w:val="en-US"/>
              </w:rPr>
              <w:t xml:space="preserve"> </w:t>
            </w:r>
            <w:proofErr w:type="spellStart"/>
            <w:r w:rsidRPr="006D3A14">
              <w:rPr>
                <w:rFonts w:ascii="Times New Roman" w:hAnsi="Times New Roman" w:cs="Times New Roman"/>
                <w:sz w:val="24"/>
                <w:szCs w:val="24"/>
                <w:lang w:val="en-US"/>
              </w:rPr>
              <w:t>nxënës</w:t>
            </w:r>
            <w:proofErr w:type="spellEnd"/>
            <w:r w:rsidRPr="006D3A14">
              <w:rPr>
                <w:rFonts w:ascii="Times New Roman" w:hAnsi="Times New Roman" w:cs="Times New Roman"/>
                <w:sz w:val="24"/>
                <w:szCs w:val="24"/>
                <w:lang w:val="en-US"/>
              </w:rPr>
              <w:t xml:space="preserve"> b</w:t>
            </w:r>
            <w:r w:rsidRPr="006D3A14">
              <w:rPr>
                <w:rFonts w:ascii="Times New Roman" w:hAnsi="Times New Roman" w:cs="Times New Roman"/>
                <w:sz w:val="24"/>
                <w:szCs w:val="24"/>
              </w:rPr>
              <w:t>ën një diagram Senk- it.</w:t>
            </w:r>
          </w:p>
        </w:tc>
        <w:tc>
          <w:tcPr>
            <w:tcW w:w="1121" w:type="dxa"/>
            <w:shd w:val="clear" w:color="auto" w:fill="FFFFCC"/>
          </w:tcPr>
          <w:p w14:paraId="798C871E"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5 minuta</w:t>
            </w:r>
          </w:p>
        </w:tc>
      </w:tr>
    </w:tbl>
    <w:p w14:paraId="2B8EA07D" w14:textId="77777777" w:rsidR="00FE36AE" w:rsidRDefault="00FE36AE" w:rsidP="00C567B6">
      <w:pPr>
        <w:rPr>
          <w:rFonts w:cstheme="minorHAnsi"/>
          <w:sz w:val="28"/>
          <w:szCs w:val="28"/>
          <w:lang w:val="en-US"/>
        </w:rPr>
      </w:pPr>
    </w:p>
    <w:p w14:paraId="42490F50" w14:textId="406C46AB" w:rsidR="00C567B6" w:rsidRPr="005B3B49" w:rsidRDefault="005B3B49" w:rsidP="00C567B6">
      <w:pPr>
        <w:rPr>
          <w:rFonts w:ascii="Times New Roman" w:hAnsi="Times New Roman" w:cs="Times New Roman"/>
          <w:sz w:val="24"/>
          <w:szCs w:val="24"/>
          <w:lang w:val="en-US"/>
        </w:rPr>
      </w:pPr>
      <w:proofErr w:type="spellStart"/>
      <w:r w:rsidRPr="005B3B49">
        <w:rPr>
          <w:rFonts w:ascii="Times New Roman" w:hAnsi="Times New Roman" w:cs="Times New Roman"/>
          <w:sz w:val="24"/>
          <w:szCs w:val="24"/>
          <w:lang w:val="en-US"/>
        </w:rPr>
        <w:t>Punoi</w:t>
      </w:r>
      <w:proofErr w:type="spellEnd"/>
      <w:r w:rsidRPr="005B3B49">
        <w:rPr>
          <w:rFonts w:ascii="Times New Roman" w:hAnsi="Times New Roman" w:cs="Times New Roman"/>
          <w:sz w:val="24"/>
          <w:szCs w:val="24"/>
          <w:lang w:val="en-US"/>
        </w:rPr>
        <w:t>: DANIELA JASHARI</w:t>
      </w:r>
    </w:p>
    <w:sectPr w:rsidR="00C567B6" w:rsidRPr="005B3B49" w:rsidSect="00815988">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3C8D" w14:textId="77777777" w:rsidR="00815988" w:rsidRDefault="00815988" w:rsidP="00C567B6">
      <w:pPr>
        <w:spacing w:after="0" w:line="240" w:lineRule="auto"/>
      </w:pPr>
      <w:r>
        <w:separator/>
      </w:r>
    </w:p>
  </w:endnote>
  <w:endnote w:type="continuationSeparator" w:id="0">
    <w:p w14:paraId="5DA24019" w14:textId="77777777" w:rsidR="00815988" w:rsidRDefault="00815988" w:rsidP="00C5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46D0" w14:textId="77777777" w:rsidR="00815988" w:rsidRDefault="00815988" w:rsidP="00C567B6">
      <w:pPr>
        <w:spacing w:after="0" w:line="240" w:lineRule="auto"/>
      </w:pPr>
      <w:r>
        <w:separator/>
      </w:r>
    </w:p>
  </w:footnote>
  <w:footnote w:type="continuationSeparator" w:id="0">
    <w:p w14:paraId="1B74A098" w14:textId="77777777" w:rsidR="00815988" w:rsidRDefault="00815988" w:rsidP="00C5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737"/>
    <w:multiLevelType w:val="hybridMultilevel"/>
    <w:tmpl w:val="0694BAC6"/>
    <w:lvl w:ilvl="0" w:tplc="897CD96E">
      <w:start w:val="1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AD3134"/>
    <w:multiLevelType w:val="hybridMultilevel"/>
    <w:tmpl w:val="FFFFFFFF"/>
    <w:lvl w:ilvl="0" w:tplc="E8746C6E">
      <w:start w:val="1"/>
      <w:numFmt w:val="bullet"/>
      <w:lvlText w:val="-"/>
      <w:lvlJc w:val="left"/>
      <w:pPr>
        <w:ind w:left="720" w:hanging="360"/>
      </w:pPr>
      <w:rPr>
        <w:rFonts w:ascii="Calibri" w:hAnsi="Calibri" w:hint="default"/>
      </w:rPr>
    </w:lvl>
    <w:lvl w:ilvl="1" w:tplc="5A0E2B50">
      <w:start w:val="1"/>
      <w:numFmt w:val="bullet"/>
      <w:lvlText w:val="o"/>
      <w:lvlJc w:val="left"/>
      <w:pPr>
        <w:ind w:left="1440" w:hanging="360"/>
      </w:pPr>
      <w:rPr>
        <w:rFonts w:ascii="Courier New" w:hAnsi="Courier New" w:hint="default"/>
      </w:rPr>
    </w:lvl>
    <w:lvl w:ilvl="2" w:tplc="0A501AD2">
      <w:start w:val="1"/>
      <w:numFmt w:val="bullet"/>
      <w:lvlText w:val=""/>
      <w:lvlJc w:val="left"/>
      <w:pPr>
        <w:ind w:left="2160" w:hanging="360"/>
      </w:pPr>
      <w:rPr>
        <w:rFonts w:ascii="Wingdings" w:hAnsi="Wingdings" w:hint="default"/>
      </w:rPr>
    </w:lvl>
    <w:lvl w:ilvl="3" w:tplc="4BEE488A">
      <w:start w:val="1"/>
      <w:numFmt w:val="bullet"/>
      <w:lvlText w:val=""/>
      <w:lvlJc w:val="left"/>
      <w:pPr>
        <w:ind w:left="2880" w:hanging="360"/>
      </w:pPr>
      <w:rPr>
        <w:rFonts w:ascii="Symbol" w:hAnsi="Symbol" w:hint="default"/>
      </w:rPr>
    </w:lvl>
    <w:lvl w:ilvl="4" w:tplc="43662E7C">
      <w:start w:val="1"/>
      <w:numFmt w:val="bullet"/>
      <w:lvlText w:val="o"/>
      <w:lvlJc w:val="left"/>
      <w:pPr>
        <w:ind w:left="3600" w:hanging="360"/>
      </w:pPr>
      <w:rPr>
        <w:rFonts w:ascii="Courier New" w:hAnsi="Courier New" w:hint="default"/>
      </w:rPr>
    </w:lvl>
    <w:lvl w:ilvl="5" w:tplc="D74AB0A0">
      <w:start w:val="1"/>
      <w:numFmt w:val="bullet"/>
      <w:lvlText w:val=""/>
      <w:lvlJc w:val="left"/>
      <w:pPr>
        <w:ind w:left="4320" w:hanging="360"/>
      </w:pPr>
      <w:rPr>
        <w:rFonts w:ascii="Wingdings" w:hAnsi="Wingdings" w:hint="default"/>
      </w:rPr>
    </w:lvl>
    <w:lvl w:ilvl="6" w:tplc="9F228A98">
      <w:start w:val="1"/>
      <w:numFmt w:val="bullet"/>
      <w:lvlText w:val=""/>
      <w:lvlJc w:val="left"/>
      <w:pPr>
        <w:ind w:left="5040" w:hanging="360"/>
      </w:pPr>
      <w:rPr>
        <w:rFonts w:ascii="Symbol" w:hAnsi="Symbol" w:hint="default"/>
      </w:rPr>
    </w:lvl>
    <w:lvl w:ilvl="7" w:tplc="5E369D1E">
      <w:start w:val="1"/>
      <w:numFmt w:val="bullet"/>
      <w:lvlText w:val="o"/>
      <w:lvlJc w:val="left"/>
      <w:pPr>
        <w:ind w:left="5760" w:hanging="360"/>
      </w:pPr>
      <w:rPr>
        <w:rFonts w:ascii="Courier New" w:hAnsi="Courier New" w:hint="default"/>
      </w:rPr>
    </w:lvl>
    <w:lvl w:ilvl="8" w:tplc="17B28468">
      <w:start w:val="1"/>
      <w:numFmt w:val="bullet"/>
      <w:lvlText w:val=""/>
      <w:lvlJc w:val="left"/>
      <w:pPr>
        <w:ind w:left="6480" w:hanging="360"/>
      </w:pPr>
      <w:rPr>
        <w:rFonts w:ascii="Wingdings" w:hAnsi="Wingdings" w:hint="default"/>
      </w:rPr>
    </w:lvl>
  </w:abstractNum>
  <w:abstractNum w:abstractNumId="2" w15:restartNumberingAfterBreak="0">
    <w:nsid w:val="25D05703"/>
    <w:multiLevelType w:val="multilevel"/>
    <w:tmpl w:val="D0D288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 w15:restartNumberingAfterBreak="0">
    <w:nsid w:val="3B86348B"/>
    <w:multiLevelType w:val="multilevel"/>
    <w:tmpl w:val="D8D0292E"/>
    <w:lvl w:ilvl="0">
      <w:start w:val="1"/>
      <w:numFmt w:val="bullet"/>
      <w:lvlText w:val=""/>
      <w:lvlJc w:val="left"/>
      <w:pPr>
        <w:tabs>
          <w:tab w:val="num" w:pos="-1066"/>
        </w:tabs>
        <w:ind w:left="-1066" w:hanging="360"/>
      </w:pPr>
      <w:rPr>
        <w:rFonts w:ascii="Symbol" w:hAnsi="Symbol" w:hint="default"/>
        <w:sz w:val="20"/>
      </w:rPr>
    </w:lvl>
    <w:lvl w:ilvl="1" w:tentative="1">
      <w:start w:val="1"/>
      <w:numFmt w:val="bullet"/>
      <w:lvlText w:val=""/>
      <w:lvlJc w:val="left"/>
      <w:pPr>
        <w:tabs>
          <w:tab w:val="num" w:pos="-346"/>
        </w:tabs>
        <w:ind w:left="-346" w:hanging="360"/>
      </w:pPr>
      <w:rPr>
        <w:rFonts w:ascii="Symbol" w:hAnsi="Symbol" w:hint="default"/>
        <w:sz w:val="20"/>
      </w:rPr>
    </w:lvl>
    <w:lvl w:ilvl="2" w:tentative="1">
      <w:start w:val="1"/>
      <w:numFmt w:val="bullet"/>
      <w:lvlText w:val=""/>
      <w:lvlJc w:val="left"/>
      <w:pPr>
        <w:tabs>
          <w:tab w:val="num" w:pos="374"/>
        </w:tabs>
        <w:ind w:left="374" w:hanging="360"/>
      </w:pPr>
      <w:rPr>
        <w:rFonts w:ascii="Symbol" w:hAnsi="Symbol" w:hint="default"/>
        <w:sz w:val="20"/>
      </w:rPr>
    </w:lvl>
    <w:lvl w:ilvl="3" w:tentative="1">
      <w:start w:val="1"/>
      <w:numFmt w:val="bullet"/>
      <w:lvlText w:val=""/>
      <w:lvlJc w:val="left"/>
      <w:pPr>
        <w:tabs>
          <w:tab w:val="num" w:pos="1094"/>
        </w:tabs>
        <w:ind w:left="1094" w:hanging="360"/>
      </w:pPr>
      <w:rPr>
        <w:rFonts w:ascii="Symbol" w:hAnsi="Symbol" w:hint="default"/>
        <w:sz w:val="20"/>
      </w:rPr>
    </w:lvl>
    <w:lvl w:ilvl="4" w:tentative="1">
      <w:start w:val="1"/>
      <w:numFmt w:val="bullet"/>
      <w:lvlText w:val=""/>
      <w:lvlJc w:val="left"/>
      <w:pPr>
        <w:tabs>
          <w:tab w:val="num" w:pos="1814"/>
        </w:tabs>
        <w:ind w:left="1814" w:hanging="360"/>
      </w:pPr>
      <w:rPr>
        <w:rFonts w:ascii="Symbol" w:hAnsi="Symbol" w:hint="default"/>
        <w:sz w:val="20"/>
      </w:rPr>
    </w:lvl>
    <w:lvl w:ilvl="5" w:tentative="1">
      <w:start w:val="1"/>
      <w:numFmt w:val="bullet"/>
      <w:lvlText w:val=""/>
      <w:lvlJc w:val="left"/>
      <w:pPr>
        <w:tabs>
          <w:tab w:val="num" w:pos="2534"/>
        </w:tabs>
        <w:ind w:left="2534" w:hanging="360"/>
      </w:pPr>
      <w:rPr>
        <w:rFonts w:ascii="Symbol" w:hAnsi="Symbol" w:hint="default"/>
        <w:sz w:val="20"/>
      </w:rPr>
    </w:lvl>
    <w:lvl w:ilvl="6" w:tentative="1">
      <w:start w:val="1"/>
      <w:numFmt w:val="bullet"/>
      <w:lvlText w:val=""/>
      <w:lvlJc w:val="left"/>
      <w:pPr>
        <w:tabs>
          <w:tab w:val="num" w:pos="3254"/>
        </w:tabs>
        <w:ind w:left="3254" w:hanging="360"/>
      </w:pPr>
      <w:rPr>
        <w:rFonts w:ascii="Symbol" w:hAnsi="Symbol" w:hint="default"/>
        <w:sz w:val="20"/>
      </w:rPr>
    </w:lvl>
    <w:lvl w:ilvl="7" w:tentative="1">
      <w:start w:val="1"/>
      <w:numFmt w:val="bullet"/>
      <w:lvlText w:val=""/>
      <w:lvlJc w:val="left"/>
      <w:pPr>
        <w:tabs>
          <w:tab w:val="num" w:pos="3974"/>
        </w:tabs>
        <w:ind w:left="3974" w:hanging="360"/>
      </w:pPr>
      <w:rPr>
        <w:rFonts w:ascii="Symbol" w:hAnsi="Symbol" w:hint="default"/>
        <w:sz w:val="20"/>
      </w:rPr>
    </w:lvl>
    <w:lvl w:ilvl="8" w:tentative="1">
      <w:start w:val="1"/>
      <w:numFmt w:val="bullet"/>
      <w:lvlText w:val=""/>
      <w:lvlJc w:val="left"/>
      <w:pPr>
        <w:tabs>
          <w:tab w:val="num" w:pos="4694"/>
        </w:tabs>
        <w:ind w:left="4694" w:hanging="360"/>
      </w:pPr>
      <w:rPr>
        <w:rFonts w:ascii="Symbol" w:hAnsi="Symbol" w:hint="default"/>
        <w:sz w:val="20"/>
      </w:rPr>
    </w:lvl>
  </w:abstractNum>
  <w:abstractNum w:abstractNumId="4" w15:restartNumberingAfterBreak="0">
    <w:nsid w:val="42B54C65"/>
    <w:multiLevelType w:val="hybridMultilevel"/>
    <w:tmpl w:val="DB68D902"/>
    <w:lvl w:ilvl="0" w:tplc="0E8A1848">
      <w:start w:val="1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30E4BC4"/>
    <w:multiLevelType w:val="hybridMultilevel"/>
    <w:tmpl w:val="E0B8710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6C1C34D5"/>
    <w:multiLevelType w:val="hybridMultilevel"/>
    <w:tmpl w:val="378A0FB0"/>
    <w:lvl w:ilvl="0" w:tplc="0409000F">
      <w:start w:val="1"/>
      <w:numFmt w:val="decimal"/>
      <w:lvlText w:val="%1."/>
      <w:lvlJc w:val="left"/>
      <w:pPr>
        <w:tabs>
          <w:tab w:val="num" w:pos="720"/>
        </w:tabs>
        <w:ind w:left="720" w:hanging="360"/>
      </w:pPr>
      <w:rPr>
        <w:rFonts w:hint="default"/>
      </w:rPr>
    </w:lvl>
    <w:lvl w:ilvl="1" w:tplc="6D141356" w:tentative="1">
      <w:start w:val="1"/>
      <w:numFmt w:val="bullet"/>
      <w:lvlText w:val="•"/>
      <w:lvlJc w:val="left"/>
      <w:pPr>
        <w:tabs>
          <w:tab w:val="num" w:pos="1440"/>
        </w:tabs>
        <w:ind w:left="1440" w:hanging="360"/>
      </w:pPr>
      <w:rPr>
        <w:rFonts w:ascii="Arial" w:hAnsi="Arial" w:hint="default"/>
      </w:rPr>
    </w:lvl>
    <w:lvl w:ilvl="2" w:tplc="42227BF2" w:tentative="1">
      <w:start w:val="1"/>
      <w:numFmt w:val="bullet"/>
      <w:lvlText w:val="•"/>
      <w:lvlJc w:val="left"/>
      <w:pPr>
        <w:tabs>
          <w:tab w:val="num" w:pos="2160"/>
        </w:tabs>
        <w:ind w:left="2160" w:hanging="360"/>
      </w:pPr>
      <w:rPr>
        <w:rFonts w:ascii="Arial" w:hAnsi="Arial" w:hint="default"/>
      </w:rPr>
    </w:lvl>
    <w:lvl w:ilvl="3" w:tplc="56E298D8" w:tentative="1">
      <w:start w:val="1"/>
      <w:numFmt w:val="bullet"/>
      <w:lvlText w:val="•"/>
      <w:lvlJc w:val="left"/>
      <w:pPr>
        <w:tabs>
          <w:tab w:val="num" w:pos="2880"/>
        </w:tabs>
        <w:ind w:left="2880" w:hanging="360"/>
      </w:pPr>
      <w:rPr>
        <w:rFonts w:ascii="Arial" w:hAnsi="Arial" w:hint="default"/>
      </w:rPr>
    </w:lvl>
    <w:lvl w:ilvl="4" w:tplc="29085DFA" w:tentative="1">
      <w:start w:val="1"/>
      <w:numFmt w:val="bullet"/>
      <w:lvlText w:val="•"/>
      <w:lvlJc w:val="left"/>
      <w:pPr>
        <w:tabs>
          <w:tab w:val="num" w:pos="3600"/>
        </w:tabs>
        <w:ind w:left="3600" w:hanging="360"/>
      </w:pPr>
      <w:rPr>
        <w:rFonts w:ascii="Arial" w:hAnsi="Arial" w:hint="default"/>
      </w:rPr>
    </w:lvl>
    <w:lvl w:ilvl="5" w:tplc="DD6872E4" w:tentative="1">
      <w:start w:val="1"/>
      <w:numFmt w:val="bullet"/>
      <w:lvlText w:val="•"/>
      <w:lvlJc w:val="left"/>
      <w:pPr>
        <w:tabs>
          <w:tab w:val="num" w:pos="4320"/>
        </w:tabs>
        <w:ind w:left="4320" w:hanging="360"/>
      </w:pPr>
      <w:rPr>
        <w:rFonts w:ascii="Arial" w:hAnsi="Arial" w:hint="default"/>
      </w:rPr>
    </w:lvl>
    <w:lvl w:ilvl="6" w:tplc="14E4D88E" w:tentative="1">
      <w:start w:val="1"/>
      <w:numFmt w:val="bullet"/>
      <w:lvlText w:val="•"/>
      <w:lvlJc w:val="left"/>
      <w:pPr>
        <w:tabs>
          <w:tab w:val="num" w:pos="5040"/>
        </w:tabs>
        <w:ind w:left="5040" w:hanging="360"/>
      </w:pPr>
      <w:rPr>
        <w:rFonts w:ascii="Arial" w:hAnsi="Arial" w:hint="default"/>
      </w:rPr>
    </w:lvl>
    <w:lvl w:ilvl="7" w:tplc="3EDCEADA" w:tentative="1">
      <w:start w:val="1"/>
      <w:numFmt w:val="bullet"/>
      <w:lvlText w:val="•"/>
      <w:lvlJc w:val="left"/>
      <w:pPr>
        <w:tabs>
          <w:tab w:val="num" w:pos="5760"/>
        </w:tabs>
        <w:ind w:left="5760" w:hanging="360"/>
      </w:pPr>
      <w:rPr>
        <w:rFonts w:ascii="Arial" w:hAnsi="Arial" w:hint="default"/>
      </w:rPr>
    </w:lvl>
    <w:lvl w:ilvl="8" w:tplc="2CC2785E" w:tentative="1">
      <w:start w:val="1"/>
      <w:numFmt w:val="bullet"/>
      <w:lvlText w:val="•"/>
      <w:lvlJc w:val="left"/>
      <w:pPr>
        <w:tabs>
          <w:tab w:val="num" w:pos="6480"/>
        </w:tabs>
        <w:ind w:left="6480" w:hanging="360"/>
      </w:pPr>
      <w:rPr>
        <w:rFonts w:ascii="Arial" w:hAnsi="Arial" w:hint="default"/>
      </w:rPr>
    </w:lvl>
  </w:abstractNum>
  <w:num w:numId="1" w16cid:durableId="556625216">
    <w:abstractNumId w:val="0"/>
  </w:num>
  <w:num w:numId="2" w16cid:durableId="718552347">
    <w:abstractNumId w:val="3"/>
  </w:num>
  <w:num w:numId="3" w16cid:durableId="610010853">
    <w:abstractNumId w:val="5"/>
  </w:num>
  <w:num w:numId="4" w16cid:durableId="1132820879">
    <w:abstractNumId w:val="4"/>
  </w:num>
  <w:num w:numId="5" w16cid:durableId="1903132281">
    <w:abstractNumId w:val="1"/>
  </w:num>
  <w:num w:numId="6" w16cid:durableId="1964268884">
    <w:abstractNumId w:val="2"/>
  </w:num>
  <w:num w:numId="7" w16cid:durableId="267084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AE"/>
    <w:rsid w:val="00001425"/>
    <w:rsid w:val="00010051"/>
    <w:rsid w:val="0001758E"/>
    <w:rsid w:val="0004020D"/>
    <w:rsid w:val="0004795C"/>
    <w:rsid w:val="00053983"/>
    <w:rsid w:val="0005722A"/>
    <w:rsid w:val="00070082"/>
    <w:rsid w:val="000706A0"/>
    <w:rsid w:val="00071D78"/>
    <w:rsid w:val="00073FF8"/>
    <w:rsid w:val="00085D21"/>
    <w:rsid w:val="000975F6"/>
    <w:rsid w:val="000A47C1"/>
    <w:rsid w:val="000A7D17"/>
    <w:rsid w:val="000B164B"/>
    <w:rsid w:val="000B3FBC"/>
    <w:rsid w:val="000B7BC4"/>
    <w:rsid w:val="000C1BB9"/>
    <w:rsid w:val="000D6236"/>
    <w:rsid w:val="000E1128"/>
    <w:rsid w:val="000E2194"/>
    <w:rsid w:val="000E32D4"/>
    <w:rsid w:val="000E7C57"/>
    <w:rsid w:val="000F189C"/>
    <w:rsid w:val="00125645"/>
    <w:rsid w:val="00130AB8"/>
    <w:rsid w:val="001353AF"/>
    <w:rsid w:val="001358ED"/>
    <w:rsid w:val="001462B6"/>
    <w:rsid w:val="00162607"/>
    <w:rsid w:val="00171AD6"/>
    <w:rsid w:val="001800EF"/>
    <w:rsid w:val="001A2DB8"/>
    <w:rsid w:val="001E4F23"/>
    <w:rsid w:val="001E7836"/>
    <w:rsid w:val="001F59A8"/>
    <w:rsid w:val="001F5FEB"/>
    <w:rsid w:val="00211B56"/>
    <w:rsid w:val="002135F3"/>
    <w:rsid w:val="00222962"/>
    <w:rsid w:val="00222AEE"/>
    <w:rsid w:val="00223104"/>
    <w:rsid w:val="00236C59"/>
    <w:rsid w:val="00246975"/>
    <w:rsid w:val="00265C4F"/>
    <w:rsid w:val="00275B28"/>
    <w:rsid w:val="002760B8"/>
    <w:rsid w:val="00295A16"/>
    <w:rsid w:val="002A0343"/>
    <w:rsid w:val="002B02C1"/>
    <w:rsid w:val="002F2E93"/>
    <w:rsid w:val="00300E27"/>
    <w:rsid w:val="00302308"/>
    <w:rsid w:val="0031299A"/>
    <w:rsid w:val="003133A1"/>
    <w:rsid w:val="00322F33"/>
    <w:rsid w:val="003425A3"/>
    <w:rsid w:val="003432A6"/>
    <w:rsid w:val="003558CA"/>
    <w:rsid w:val="00363200"/>
    <w:rsid w:val="00364294"/>
    <w:rsid w:val="00366008"/>
    <w:rsid w:val="003669F3"/>
    <w:rsid w:val="00367740"/>
    <w:rsid w:val="003708F3"/>
    <w:rsid w:val="003836F5"/>
    <w:rsid w:val="003849BB"/>
    <w:rsid w:val="00387185"/>
    <w:rsid w:val="003C2A30"/>
    <w:rsid w:val="003D0562"/>
    <w:rsid w:val="003D55BE"/>
    <w:rsid w:val="003E4215"/>
    <w:rsid w:val="003E4330"/>
    <w:rsid w:val="00403F72"/>
    <w:rsid w:val="00427837"/>
    <w:rsid w:val="004335A9"/>
    <w:rsid w:val="004547B1"/>
    <w:rsid w:val="00482E8C"/>
    <w:rsid w:val="00495FF7"/>
    <w:rsid w:val="004A4AB2"/>
    <w:rsid w:val="004A729B"/>
    <w:rsid w:val="004B69C9"/>
    <w:rsid w:val="004B7364"/>
    <w:rsid w:val="004C138E"/>
    <w:rsid w:val="004C7FEA"/>
    <w:rsid w:val="004D22B5"/>
    <w:rsid w:val="004D2E19"/>
    <w:rsid w:val="004D4FB4"/>
    <w:rsid w:val="004E15AA"/>
    <w:rsid w:val="004F4BC6"/>
    <w:rsid w:val="00511C59"/>
    <w:rsid w:val="00535B60"/>
    <w:rsid w:val="005373E9"/>
    <w:rsid w:val="0053772E"/>
    <w:rsid w:val="00550FFA"/>
    <w:rsid w:val="005637AC"/>
    <w:rsid w:val="00593458"/>
    <w:rsid w:val="005A31B8"/>
    <w:rsid w:val="005B3587"/>
    <w:rsid w:val="005B3B49"/>
    <w:rsid w:val="005C721A"/>
    <w:rsid w:val="005D47C9"/>
    <w:rsid w:val="005D6F9D"/>
    <w:rsid w:val="005D7631"/>
    <w:rsid w:val="005F1C58"/>
    <w:rsid w:val="005F5E24"/>
    <w:rsid w:val="00614500"/>
    <w:rsid w:val="00625B4A"/>
    <w:rsid w:val="00653737"/>
    <w:rsid w:val="0065567F"/>
    <w:rsid w:val="00663B81"/>
    <w:rsid w:val="00670084"/>
    <w:rsid w:val="0067265A"/>
    <w:rsid w:val="00673217"/>
    <w:rsid w:val="00675828"/>
    <w:rsid w:val="0069397D"/>
    <w:rsid w:val="00695C6A"/>
    <w:rsid w:val="006A0F49"/>
    <w:rsid w:val="006B19BD"/>
    <w:rsid w:val="006B252F"/>
    <w:rsid w:val="006B35D4"/>
    <w:rsid w:val="006B54F5"/>
    <w:rsid w:val="006B6ACE"/>
    <w:rsid w:val="006C77B4"/>
    <w:rsid w:val="006C7912"/>
    <w:rsid w:val="006D3A14"/>
    <w:rsid w:val="006D7B60"/>
    <w:rsid w:val="006E587B"/>
    <w:rsid w:val="006F05F3"/>
    <w:rsid w:val="006F3733"/>
    <w:rsid w:val="006F7FA1"/>
    <w:rsid w:val="007174DD"/>
    <w:rsid w:val="00723680"/>
    <w:rsid w:val="0074161C"/>
    <w:rsid w:val="00743960"/>
    <w:rsid w:val="00744CB0"/>
    <w:rsid w:val="0075267F"/>
    <w:rsid w:val="00752C5B"/>
    <w:rsid w:val="0076301F"/>
    <w:rsid w:val="00781DFA"/>
    <w:rsid w:val="007A14C2"/>
    <w:rsid w:val="007A6695"/>
    <w:rsid w:val="007B1F0B"/>
    <w:rsid w:val="007C34FD"/>
    <w:rsid w:val="007F47E8"/>
    <w:rsid w:val="0081035B"/>
    <w:rsid w:val="00815988"/>
    <w:rsid w:val="00826336"/>
    <w:rsid w:val="00834F51"/>
    <w:rsid w:val="008405A0"/>
    <w:rsid w:val="00841E3F"/>
    <w:rsid w:val="00866086"/>
    <w:rsid w:val="00883D34"/>
    <w:rsid w:val="008940E5"/>
    <w:rsid w:val="008959A8"/>
    <w:rsid w:val="008A051A"/>
    <w:rsid w:val="008A5326"/>
    <w:rsid w:val="008B367D"/>
    <w:rsid w:val="008C0123"/>
    <w:rsid w:val="008C4CE8"/>
    <w:rsid w:val="008C5A81"/>
    <w:rsid w:val="008C6B25"/>
    <w:rsid w:val="008D0DD7"/>
    <w:rsid w:val="008D5943"/>
    <w:rsid w:val="008D64E2"/>
    <w:rsid w:val="008E3091"/>
    <w:rsid w:val="008F73F5"/>
    <w:rsid w:val="00905AE0"/>
    <w:rsid w:val="00916023"/>
    <w:rsid w:val="009246F5"/>
    <w:rsid w:val="0093418B"/>
    <w:rsid w:val="00940F58"/>
    <w:rsid w:val="00946ECF"/>
    <w:rsid w:val="00954E06"/>
    <w:rsid w:val="00962AD7"/>
    <w:rsid w:val="00965440"/>
    <w:rsid w:val="00967EB9"/>
    <w:rsid w:val="009700C8"/>
    <w:rsid w:val="00976C06"/>
    <w:rsid w:val="00980EE8"/>
    <w:rsid w:val="009864BB"/>
    <w:rsid w:val="00986C58"/>
    <w:rsid w:val="009B2A7A"/>
    <w:rsid w:val="009C17E5"/>
    <w:rsid w:val="009D1889"/>
    <w:rsid w:val="009D6CE4"/>
    <w:rsid w:val="009D7B1B"/>
    <w:rsid w:val="00A0759A"/>
    <w:rsid w:val="00A206AD"/>
    <w:rsid w:val="00A31569"/>
    <w:rsid w:val="00A500DB"/>
    <w:rsid w:val="00A51A60"/>
    <w:rsid w:val="00A562A6"/>
    <w:rsid w:val="00A60DB6"/>
    <w:rsid w:val="00A60EC2"/>
    <w:rsid w:val="00A71E28"/>
    <w:rsid w:val="00A7295E"/>
    <w:rsid w:val="00A8751B"/>
    <w:rsid w:val="00AC2AC8"/>
    <w:rsid w:val="00B043A0"/>
    <w:rsid w:val="00B361BE"/>
    <w:rsid w:val="00B365EE"/>
    <w:rsid w:val="00B435FD"/>
    <w:rsid w:val="00B457C1"/>
    <w:rsid w:val="00B502C1"/>
    <w:rsid w:val="00B62B63"/>
    <w:rsid w:val="00B711F1"/>
    <w:rsid w:val="00B821AD"/>
    <w:rsid w:val="00B9696E"/>
    <w:rsid w:val="00B96BDD"/>
    <w:rsid w:val="00BA2B38"/>
    <w:rsid w:val="00BD3A3A"/>
    <w:rsid w:val="00BD5C23"/>
    <w:rsid w:val="00BE57F9"/>
    <w:rsid w:val="00C06BF1"/>
    <w:rsid w:val="00C21CE3"/>
    <w:rsid w:val="00C40B4D"/>
    <w:rsid w:val="00C567B6"/>
    <w:rsid w:val="00C64A7D"/>
    <w:rsid w:val="00C657A6"/>
    <w:rsid w:val="00C91CC7"/>
    <w:rsid w:val="00C931CD"/>
    <w:rsid w:val="00CB1834"/>
    <w:rsid w:val="00CD2985"/>
    <w:rsid w:val="00CD348C"/>
    <w:rsid w:val="00CE3426"/>
    <w:rsid w:val="00CE7414"/>
    <w:rsid w:val="00CF604F"/>
    <w:rsid w:val="00D0646B"/>
    <w:rsid w:val="00D07C77"/>
    <w:rsid w:val="00D11133"/>
    <w:rsid w:val="00D1477A"/>
    <w:rsid w:val="00D15B13"/>
    <w:rsid w:val="00D525E3"/>
    <w:rsid w:val="00D8323F"/>
    <w:rsid w:val="00D95046"/>
    <w:rsid w:val="00D951A7"/>
    <w:rsid w:val="00DA4E48"/>
    <w:rsid w:val="00DB0F01"/>
    <w:rsid w:val="00DB6AAE"/>
    <w:rsid w:val="00DD5398"/>
    <w:rsid w:val="00DD6797"/>
    <w:rsid w:val="00DE534D"/>
    <w:rsid w:val="00DF401A"/>
    <w:rsid w:val="00E07090"/>
    <w:rsid w:val="00E13020"/>
    <w:rsid w:val="00E14736"/>
    <w:rsid w:val="00E24C5B"/>
    <w:rsid w:val="00E263F8"/>
    <w:rsid w:val="00E33152"/>
    <w:rsid w:val="00E3665D"/>
    <w:rsid w:val="00E43047"/>
    <w:rsid w:val="00E71517"/>
    <w:rsid w:val="00E90601"/>
    <w:rsid w:val="00E94E56"/>
    <w:rsid w:val="00E979D5"/>
    <w:rsid w:val="00EA48D6"/>
    <w:rsid w:val="00EB0CD6"/>
    <w:rsid w:val="00EB6039"/>
    <w:rsid w:val="00EB752A"/>
    <w:rsid w:val="00EC2000"/>
    <w:rsid w:val="00ED2288"/>
    <w:rsid w:val="00ED72E5"/>
    <w:rsid w:val="00EE1C3E"/>
    <w:rsid w:val="00EE3D8B"/>
    <w:rsid w:val="00F40102"/>
    <w:rsid w:val="00F57D60"/>
    <w:rsid w:val="00F62184"/>
    <w:rsid w:val="00F72391"/>
    <w:rsid w:val="00F72F40"/>
    <w:rsid w:val="00F7419A"/>
    <w:rsid w:val="00F8325F"/>
    <w:rsid w:val="00F86F0B"/>
    <w:rsid w:val="00FB39CD"/>
    <w:rsid w:val="00FE36AE"/>
    <w:rsid w:val="00FF46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BB97"/>
  <w15:chartTrackingRefBased/>
  <w15:docId w15:val="{B2E351A1-18CB-460F-AAB5-A3B8EACD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401A"/>
    <w:pPr>
      <w:ind w:left="720"/>
      <w:contextualSpacing/>
    </w:pPr>
  </w:style>
  <w:style w:type="paragraph" w:customStyle="1" w:styleId="paragraph">
    <w:name w:val="paragraph"/>
    <w:basedOn w:val="Normal"/>
    <w:rsid w:val="00A206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DefaultParagraphFont"/>
    <w:rsid w:val="00A206AD"/>
  </w:style>
  <w:style w:type="character" w:customStyle="1" w:styleId="normaltextrun">
    <w:name w:val="normaltextrun"/>
    <w:basedOn w:val="DefaultParagraphFont"/>
    <w:rsid w:val="00A206AD"/>
  </w:style>
  <w:style w:type="character" w:customStyle="1" w:styleId="eop">
    <w:name w:val="eop"/>
    <w:basedOn w:val="DefaultParagraphFont"/>
    <w:rsid w:val="00A206AD"/>
  </w:style>
  <w:style w:type="character" w:customStyle="1" w:styleId="ListParagraphChar">
    <w:name w:val="List Paragraph Char"/>
    <w:link w:val="ListParagraph"/>
    <w:uiPriority w:val="34"/>
    <w:locked/>
    <w:rsid w:val="00236C59"/>
  </w:style>
  <w:style w:type="paragraph" w:styleId="Header">
    <w:name w:val="header"/>
    <w:basedOn w:val="Normal"/>
    <w:link w:val="HeaderChar"/>
    <w:uiPriority w:val="99"/>
    <w:unhideWhenUsed/>
    <w:rsid w:val="00C5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B6"/>
  </w:style>
  <w:style w:type="paragraph" w:styleId="Footer">
    <w:name w:val="footer"/>
    <w:basedOn w:val="Normal"/>
    <w:link w:val="FooterChar"/>
    <w:uiPriority w:val="99"/>
    <w:unhideWhenUsed/>
    <w:rsid w:val="00C5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7B6"/>
  </w:style>
  <w:style w:type="paragraph" w:styleId="NormalWeb">
    <w:name w:val="Normal (Web)"/>
    <w:basedOn w:val="Normal"/>
    <w:uiPriority w:val="99"/>
    <w:semiHidden/>
    <w:unhideWhenUsed/>
    <w:rsid w:val="00C567B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1113">
      <w:bodyDiv w:val="1"/>
      <w:marLeft w:val="0"/>
      <w:marRight w:val="0"/>
      <w:marTop w:val="0"/>
      <w:marBottom w:val="0"/>
      <w:divBdr>
        <w:top w:val="none" w:sz="0" w:space="0" w:color="auto"/>
        <w:left w:val="none" w:sz="0" w:space="0" w:color="auto"/>
        <w:bottom w:val="none" w:sz="0" w:space="0" w:color="auto"/>
        <w:right w:val="none" w:sz="0" w:space="0" w:color="auto"/>
      </w:divBdr>
    </w:div>
    <w:div w:id="425347920">
      <w:bodyDiv w:val="1"/>
      <w:marLeft w:val="0"/>
      <w:marRight w:val="0"/>
      <w:marTop w:val="0"/>
      <w:marBottom w:val="0"/>
      <w:divBdr>
        <w:top w:val="none" w:sz="0" w:space="0" w:color="auto"/>
        <w:left w:val="none" w:sz="0" w:space="0" w:color="auto"/>
        <w:bottom w:val="none" w:sz="0" w:space="0" w:color="auto"/>
        <w:right w:val="none" w:sz="0" w:space="0" w:color="auto"/>
      </w:divBdr>
      <w:divsChild>
        <w:div w:id="98335019">
          <w:marLeft w:val="0"/>
          <w:marRight w:val="0"/>
          <w:marTop w:val="0"/>
          <w:marBottom w:val="0"/>
          <w:divBdr>
            <w:top w:val="none" w:sz="0" w:space="0" w:color="auto"/>
            <w:left w:val="none" w:sz="0" w:space="0" w:color="auto"/>
            <w:bottom w:val="none" w:sz="0" w:space="0" w:color="auto"/>
            <w:right w:val="none" w:sz="0" w:space="0" w:color="auto"/>
          </w:divBdr>
          <w:divsChild>
            <w:div w:id="683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2523">
      <w:bodyDiv w:val="1"/>
      <w:marLeft w:val="0"/>
      <w:marRight w:val="0"/>
      <w:marTop w:val="0"/>
      <w:marBottom w:val="0"/>
      <w:divBdr>
        <w:top w:val="none" w:sz="0" w:space="0" w:color="auto"/>
        <w:left w:val="none" w:sz="0" w:space="0" w:color="auto"/>
        <w:bottom w:val="none" w:sz="0" w:space="0" w:color="auto"/>
        <w:right w:val="none" w:sz="0" w:space="0" w:color="auto"/>
      </w:divBdr>
    </w:div>
    <w:div w:id="593442319">
      <w:bodyDiv w:val="1"/>
      <w:marLeft w:val="0"/>
      <w:marRight w:val="0"/>
      <w:marTop w:val="0"/>
      <w:marBottom w:val="0"/>
      <w:divBdr>
        <w:top w:val="none" w:sz="0" w:space="0" w:color="auto"/>
        <w:left w:val="none" w:sz="0" w:space="0" w:color="auto"/>
        <w:bottom w:val="none" w:sz="0" w:space="0" w:color="auto"/>
        <w:right w:val="none" w:sz="0" w:space="0" w:color="auto"/>
      </w:divBdr>
    </w:div>
    <w:div w:id="697006286">
      <w:bodyDiv w:val="1"/>
      <w:marLeft w:val="0"/>
      <w:marRight w:val="0"/>
      <w:marTop w:val="0"/>
      <w:marBottom w:val="0"/>
      <w:divBdr>
        <w:top w:val="none" w:sz="0" w:space="0" w:color="auto"/>
        <w:left w:val="none" w:sz="0" w:space="0" w:color="auto"/>
        <w:bottom w:val="none" w:sz="0" w:space="0" w:color="auto"/>
        <w:right w:val="none" w:sz="0" w:space="0" w:color="auto"/>
      </w:divBdr>
    </w:div>
    <w:div w:id="933785637">
      <w:bodyDiv w:val="1"/>
      <w:marLeft w:val="0"/>
      <w:marRight w:val="0"/>
      <w:marTop w:val="0"/>
      <w:marBottom w:val="0"/>
      <w:divBdr>
        <w:top w:val="none" w:sz="0" w:space="0" w:color="auto"/>
        <w:left w:val="none" w:sz="0" w:space="0" w:color="auto"/>
        <w:bottom w:val="none" w:sz="0" w:space="0" w:color="auto"/>
        <w:right w:val="none" w:sz="0" w:space="0" w:color="auto"/>
      </w:divBdr>
    </w:div>
    <w:div w:id="1339503585">
      <w:bodyDiv w:val="1"/>
      <w:marLeft w:val="0"/>
      <w:marRight w:val="0"/>
      <w:marTop w:val="0"/>
      <w:marBottom w:val="0"/>
      <w:divBdr>
        <w:top w:val="none" w:sz="0" w:space="0" w:color="auto"/>
        <w:left w:val="none" w:sz="0" w:space="0" w:color="auto"/>
        <w:bottom w:val="none" w:sz="0" w:space="0" w:color="auto"/>
        <w:right w:val="none" w:sz="0" w:space="0" w:color="auto"/>
      </w:divBdr>
    </w:div>
    <w:div w:id="1491024549">
      <w:bodyDiv w:val="1"/>
      <w:marLeft w:val="0"/>
      <w:marRight w:val="0"/>
      <w:marTop w:val="0"/>
      <w:marBottom w:val="0"/>
      <w:divBdr>
        <w:top w:val="none" w:sz="0" w:space="0" w:color="auto"/>
        <w:left w:val="none" w:sz="0" w:space="0" w:color="auto"/>
        <w:bottom w:val="none" w:sz="0" w:space="0" w:color="auto"/>
        <w:right w:val="none" w:sz="0" w:space="0" w:color="auto"/>
      </w:divBdr>
    </w:div>
    <w:div w:id="1917011131">
      <w:bodyDiv w:val="1"/>
      <w:marLeft w:val="0"/>
      <w:marRight w:val="0"/>
      <w:marTop w:val="0"/>
      <w:marBottom w:val="0"/>
      <w:divBdr>
        <w:top w:val="none" w:sz="0" w:space="0" w:color="auto"/>
        <w:left w:val="none" w:sz="0" w:space="0" w:color="auto"/>
        <w:bottom w:val="none" w:sz="0" w:space="0" w:color="auto"/>
        <w:right w:val="none" w:sz="0" w:space="0" w:color="auto"/>
      </w:divBdr>
    </w:div>
    <w:div w:id="209520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A178D6EC45574F8AE38E5D4BF50D47" ma:contentTypeVersion="6" ma:contentTypeDescription="Create a new document." ma:contentTypeScope="" ma:versionID="a0035d74404ad64230d04a84b27fbf3c">
  <xsd:schema xmlns:xsd="http://www.w3.org/2001/XMLSchema" xmlns:xs="http://www.w3.org/2001/XMLSchema" xmlns:p="http://schemas.microsoft.com/office/2006/metadata/properties" xmlns:ns2="39b24425-d884-4407-a798-772b7cbdf930" xmlns:ns3="ec2136bc-ae6e-42af-82b4-83e76a899047" targetNamespace="http://schemas.microsoft.com/office/2006/metadata/properties" ma:root="true" ma:fieldsID="d21f47cbe203d26624ba44697232536f" ns2:_="" ns3:_="">
    <xsd:import namespace="39b24425-d884-4407-a798-772b7cbdf930"/>
    <xsd:import namespace="ec2136bc-ae6e-42af-82b4-83e76a8990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4425-d884-4407-a798-772b7cbd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136bc-ae6e-42af-82b4-83e76a8990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139DA-FC87-4C94-87ED-47979E9166C5}">
  <ds:schemaRefs>
    <ds:schemaRef ds:uri="http://schemas.microsoft.com/sharepoint/v3/contenttype/forms"/>
  </ds:schemaRefs>
</ds:datastoreItem>
</file>

<file path=customXml/itemProps2.xml><?xml version="1.0" encoding="utf-8"?>
<ds:datastoreItem xmlns:ds="http://schemas.openxmlformats.org/officeDocument/2006/customXml" ds:itemID="{27997332-C7C5-4231-A55F-3C82C82C8D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9C22B-3196-42C8-A564-510603EC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4425-d884-4407-a798-772b7cbdf930"/>
    <ds:schemaRef ds:uri="ec2136bc-ae6e-42af-82b4-83e76a899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6</Pages>
  <Words>1025</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Järvinen-Taubert (TAMK)</dc:creator>
  <cp:keywords/>
  <dc:description/>
  <cp:lastModifiedBy>daniela jashari</cp:lastModifiedBy>
  <cp:revision>6</cp:revision>
  <cp:lastPrinted>2023-01-23T14:34:00Z</cp:lastPrinted>
  <dcterms:created xsi:type="dcterms:W3CDTF">2024-02-07T16:40:00Z</dcterms:created>
  <dcterms:modified xsi:type="dcterms:W3CDTF">2024-02-08T11:53:00Z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0x0101008EA178D6EC45574F8AE38E5D4BF50D47</vt:lpwstr>
  </property>
  <property fmtid="{D5CDD505-2E9C-101B-9397-08002B2CF9AE}" pid="3" name="MediaServiceImageTags">
    <vt:lpwstr/>
  </property>
</Properties>
</file>